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91193887"/>
        <w:docPartObj>
          <w:docPartGallery w:val="Cover Pages"/>
          <w:docPartUnique/>
        </w:docPartObj>
      </w:sdtPr>
      <w:sdtEndPr/>
      <w:sdtContent>
        <w:p w:rsidR="00A67497" w:rsidRDefault="00D02129">
          <w:r>
            <w:rPr>
              <w:noProof/>
              <w:lang w:eastAsia="en-GB"/>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66000</wp14:pctPosVOffset>
                        </wp:positionV>
                      </mc:Choice>
                      <mc:Fallback>
                        <wp:positionV relativeFrom="page">
                          <wp:posOffset>4989195</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FE7CAC" w:rsidRDefault="00FE7CAC">
                                <w:pPr>
                                  <w:pStyle w:val="NoSpacing"/>
                                  <w:rPr>
                                    <w:noProof/>
                                    <w:color w:val="1F497D" w:themeColor="text2"/>
                                  </w:rPr>
                                </w:pPr>
                                <w:r>
                                  <w:rPr>
                                    <w:noProof/>
                                    <w:color w:val="1F497D" w:themeColor="text2"/>
                                    <w:lang w:val="en-GB"/>
                                  </w:rPr>
                                  <w:t>Mr Bensley</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" filled="f" stroked="f" strokeweight=".5pt">
                    <v:textbox style="mso-fit-shape-to-text:t">
                      <w:txbxContent>
                        <w:p w:rsidR="00FE7CAC" w:rsidRDefault="00FE7CAC">
                          <w:pPr>
                            <w:pStyle w:val="NoSpacing"/>
                            <w:rPr>
                              <w:noProof/>
                              <w:color w:val="1F497D" w:themeColor="text2"/>
                            </w:rPr>
                          </w:pPr>
                          <w:r>
                            <w:rPr>
                              <w:noProof/>
                              <w:color w:val="1F497D" w:themeColor="text2"/>
                              <w:lang w:val="en-GB"/>
                            </w:rPr>
                            <w:t>Mr Bensley</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FE7CAC" w:rsidRDefault="00FE7CA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" fillcolor="#f1efe6 [2579]" stroked="f" strokeweight="2pt">
                    <v:fill color2="#575131 [963]" rotate="t" focusposition=".5,.5" focussize="" focus="100%" type="gradientRadial"/>
                    <v:path arrowok="t"/>
                    <v:textbox inset="21.6pt,,21.6pt">
                      <w:txbxContent>
                        <w:p w:rsidR="00FE7CAC" w:rsidRDefault="00FE7CAC"/>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E7CAC" w:rsidRDefault="005E4AC5">
                                <w:pPr>
                                  <w:spacing w:before="240"/>
                                  <w:jc w:val="center"/>
                                  <w:rPr>
                                    <w:color w:val="FFFFFF" w:themeColor="background1"/>
                                  </w:rPr>
                                </w:pPr>
                                <w:sdt>
                                  <w:sdtPr>
                                    <w:rPr>
                                      <w:color w:val="FFFFFF" w:themeColor="background1"/>
                                    </w:rPr>
                                    <w:alias w:val="Abstract"/>
                                    <w:id w:val="-1737163246"/>
                                    <w:showingPlcHdr/>
                                    <w:dataBinding w:prefixMappings="xmlns:ns0='http://schemas.microsoft.com/office/2006/coverPageProps'" w:xpath="/ns0:CoverPageProperties[1]/ns0:Abstract[1]" w:storeItemID="{55AF091B-3C7A-41E3-B477-F2FDAA23CFDA}"/>
                                    <w:text/>
                                  </w:sdtPr>
                                  <w:sdtEndPr/>
                                  <w:sdtContent>
                                    <w:r w:rsidR="00FE7CAC">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" fillcolor="#1f497d [3215]" stroked="f" strokeweight="2pt">
                    <v:textbox inset="14.4pt,14.4pt,14.4pt,28.8pt">
                      <w:txbxContent>
                        <w:p w:rsidR="00FE7CAC" w:rsidRDefault="008A277C">
                          <w:pPr>
                            <w:spacing w:before="240"/>
                            <w:jc w:val="center"/>
                            <w:rPr>
                              <w:color w:val="FFFFFF" w:themeColor="background1"/>
                            </w:rPr>
                          </w:pPr>
                          <w:sdt>
                            <w:sdtPr>
                              <w:rPr>
                                <w:color w:val="FFFFFF" w:themeColor="background1"/>
                              </w:rPr>
                              <w:alias w:val="Abstract"/>
                              <w:id w:val="-1737163246"/>
                              <w:showingPlcHdr/>
                              <w:dataBinding w:prefixMappings="xmlns:ns0='http://schemas.microsoft.com/office/2006/coverPageProps'" w:xpath="/ns0:CoverPageProperties[1]/ns0:Abstract[1]" w:storeItemID="{55AF091B-3C7A-41E3-B477-F2FDAA23CFDA}"/>
                              <w:text/>
                            </w:sdtPr>
                            <w:sdtEndPr/>
                            <w:sdtContent>
                              <w:r w:rsidR="00FE7CAC">
                                <w:rPr>
                                  <w:color w:val="FFFFFF" w:themeColor="background1"/>
                                </w:rPr>
                                <w:t xml:space="preserve">     </w:t>
                              </w:r>
                            </w:sdtContent>
                          </w:sdt>
                        </w:p>
                      </w:txbxContent>
                    </v:textbox>
                    <w10:wrap anchorx="page" anchory="page"/>
                  </v: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4704080</wp:posOffset>
                        </wp:positionH>
                      </mc:Fallback>
                    </mc:AlternateContent>
                    <mc:AlternateContent>
                      <mc:Choice Requires="wp14">
                        <wp:positionV relativeFrom="page">
                          <wp14:pctPosVOffset>2500</wp14:pctPosVOffset>
                        </wp:positionV>
                      </mc:Choice>
                      <mc:Fallback>
                        <wp:positionV relativeFrom="page">
                          <wp:posOffset>188595</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F6E9F2"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lang w:eastAsia="en-GB"/>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69000</wp14:pctPosVOffset>
                        </wp:positionV>
                      </mc:Choice>
                      <mc:Fallback>
                        <wp:positionV relativeFrom="page">
                          <wp:posOffset>5216525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3FBF85"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lang w:eastAsia="en-GB"/>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4864735</wp:posOffset>
                        </wp:positionH>
                      </mc:Fallback>
                    </mc:AlternateContent>
                    <mc:AlternateContent>
                      <mc:Choice Requires="wp14">
                        <wp:positionV relativeFrom="page">
                          <wp14:pctPosVOffset>35000</wp14:pctPosVOffset>
                        </wp:positionV>
                      </mc:Choice>
                      <mc:Fallback>
                        <wp:positionV relativeFrom="page">
                          <wp:posOffset>2646045</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4F81BD" w:themeColor="accent1"/>
                                    <w:sz w:val="72"/>
                                    <w:szCs w:val="144"/>
                                  </w:rPr>
                                  <w:alias w:val="Title"/>
                                  <w:id w:val="-1381393651"/>
                                  <w:dataBinding w:prefixMappings="xmlns:ns0='http://schemas.openxmlformats.org/package/2006/metadata/core-properties' xmlns:ns1='http://purl.org/dc/elements/1.1/'" w:xpath="/ns0:coreProperties[1]/ns1:title[1]" w:storeItemID="{6C3C8BC8-F283-45AE-878A-BAB7291924A1}"/>
                                  <w:text/>
                                </w:sdtPr>
                                <w:sdtEndPr/>
                                <w:sdtContent>
                                  <w:p w:rsidR="00FE7CAC" w:rsidRDefault="00FE7CAC">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Pupil Premium 2020-21</w:t>
                                    </w:r>
                                  </w:p>
                                </w:sdtContent>
                              </w:sdt>
                              <w:sdt>
                                <w:sdtPr>
                                  <w:rPr>
                                    <w:rFonts w:asciiTheme="majorHAnsi" w:hAnsiTheme="majorHAnsi"/>
                                    <w:noProof/>
                                    <w:color w:val="1F497D" w:themeColor="text2"/>
                                    <w:sz w:val="32"/>
                                    <w:szCs w:val="40"/>
                                  </w:rPr>
                                  <w:alias w:val="Subtitle"/>
                                  <w:id w:val="-1486394387"/>
                                  <w:dataBinding w:prefixMappings="xmlns:ns0='http://schemas.openxmlformats.org/package/2006/metadata/core-properties' xmlns:ns1='http://purl.org/dc/elements/1.1/'" w:xpath="/ns0:coreProperties[1]/ns1:subject[1]" w:storeItemID="{6C3C8BC8-F283-45AE-878A-BAB7291924A1}"/>
                                  <w:text/>
                                </w:sdtPr>
                                <w:sdtEndPr/>
                                <w:sdtContent>
                                  <w:p w:rsidR="00FE7CAC" w:rsidRDefault="00FE7CAC">
                                    <w:pPr>
                                      <w:rPr>
                                        <w:rFonts w:asciiTheme="majorHAnsi" w:hAnsiTheme="majorHAnsi"/>
                                        <w:noProof/>
                                        <w:color w:val="1F497D" w:themeColor="text2"/>
                                        <w:sz w:val="32"/>
                                        <w:szCs w:val="40"/>
                                      </w:rPr>
                                    </w:pPr>
                                    <w:r>
                                      <w:rPr>
                                        <w:rFonts w:asciiTheme="majorHAnsi" w:hAnsiTheme="majorHAnsi"/>
                                        <w:noProof/>
                                        <w:color w:val="1F497D" w:themeColor="text2"/>
                                        <w:sz w:val="32"/>
                                        <w:szCs w:val="40"/>
                                      </w:rPr>
                                      <w:t>SWRA</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heme="majorHAnsi" w:hAnsiTheme="majorHAnsi"/>
                              <w:noProof/>
                              <w:color w:val="4F81BD" w:themeColor="accent1"/>
                              <w:sz w:val="72"/>
                              <w:szCs w:val="144"/>
                            </w:rPr>
                            <w:alias w:val="Title"/>
                            <w:id w:val="-1381393651"/>
                            <w:dataBinding w:prefixMappings="xmlns:ns0='http://schemas.openxmlformats.org/package/2006/metadata/core-properties' xmlns:ns1='http://purl.org/dc/elements/1.1/'" w:xpath="/ns0:coreProperties[1]/ns1:title[1]" w:storeItemID="{6C3C8BC8-F283-45AE-878A-BAB7291924A1}"/>
                            <w:text/>
                          </w:sdtPr>
                          <w:sdtEndPr/>
                          <w:sdtContent>
                            <w:p w:rsidR="00FE7CAC" w:rsidRDefault="00FE7CAC">
                              <w:pPr>
                                <w:rPr>
                                  <w:rFonts w:asciiTheme="majorHAnsi" w:hAnsiTheme="majorHAnsi"/>
                                  <w:noProof/>
                                  <w:color w:val="4F81BD" w:themeColor="accent1"/>
                                  <w:sz w:val="72"/>
                                  <w:szCs w:val="144"/>
                                </w:rPr>
                              </w:pPr>
                              <w:r>
                                <w:rPr>
                                  <w:rFonts w:asciiTheme="majorHAnsi" w:hAnsiTheme="majorHAnsi"/>
                                  <w:noProof/>
                                  <w:color w:val="4F81BD" w:themeColor="accent1"/>
                                  <w:sz w:val="72"/>
                                  <w:szCs w:val="144"/>
                                </w:rPr>
                                <w:t>Pupil Premium 2020-21</w:t>
                              </w:r>
                            </w:p>
                          </w:sdtContent>
                        </w:sdt>
                        <w:sdt>
                          <w:sdtPr>
                            <w:rPr>
                              <w:rFonts w:asciiTheme="majorHAnsi" w:hAnsiTheme="majorHAnsi"/>
                              <w:noProof/>
                              <w:color w:val="1F497D" w:themeColor="text2"/>
                              <w:sz w:val="32"/>
                              <w:szCs w:val="40"/>
                            </w:rPr>
                            <w:alias w:val="Subtitle"/>
                            <w:id w:val="-1486394387"/>
                            <w:dataBinding w:prefixMappings="xmlns:ns0='http://schemas.openxmlformats.org/package/2006/metadata/core-properties' xmlns:ns1='http://purl.org/dc/elements/1.1/'" w:xpath="/ns0:coreProperties[1]/ns1:subject[1]" w:storeItemID="{6C3C8BC8-F283-45AE-878A-BAB7291924A1}"/>
                            <w:text/>
                          </w:sdtPr>
                          <w:sdtEndPr/>
                          <w:sdtContent>
                            <w:p w:rsidR="00FE7CAC" w:rsidRDefault="00FE7CAC">
                              <w:pPr>
                                <w:rPr>
                                  <w:rFonts w:asciiTheme="majorHAnsi" w:hAnsiTheme="majorHAnsi"/>
                                  <w:noProof/>
                                  <w:color w:val="1F497D" w:themeColor="text2"/>
                                  <w:sz w:val="32"/>
                                  <w:szCs w:val="40"/>
                                </w:rPr>
                              </w:pPr>
                              <w:r>
                                <w:rPr>
                                  <w:rFonts w:asciiTheme="majorHAnsi" w:hAnsiTheme="majorHAnsi"/>
                                  <w:noProof/>
                                  <w:color w:val="1F497D" w:themeColor="text2"/>
                                  <w:sz w:val="32"/>
                                  <w:szCs w:val="40"/>
                                </w:rPr>
                                <w:t>SWRA</w:t>
                              </w:r>
                            </w:p>
                          </w:sdtContent>
                        </w:sdt>
                      </w:txbxContent>
                    </v:textbox>
                    <w10:wrap type="square" anchorx="page" anchory="page"/>
                  </v:shape>
                </w:pict>
              </mc:Fallback>
            </mc:AlternateContent>
          </w:r>
        </w:p>
        <w:p w:rsidR="00A67497" w:rsidRDefault="00D02129">
          <w:r>
            <w:br w:type="page"/>
          </w:r>
        </w:p>
      </w:sdtContent>
    </w:sdt>
    <w:p w:rsidR="0079727C" w:rsidRDefault="0079727C" w:rsidP="0079727C">
      <w:pPr>
        <w:jc w:val="center"/>
        <w:rPr>
          <w:b/>
          <w:u w:val="single"/>
        </w:rPr>
      </w:pPr>
      <w:r>
        <w:rPr>
          <w:b/>
          <w:u w:val="single"/>
        </w:rPr>
        <w:lastRenderedPageBreak/>
        <w:t>Introduction</w:t>
      </w:r>
    </w:p>
    <w:p w:rsidR="0079727C" w:rsidRDefault="0079727C" w:rsidP="0079727C">
      <w:pPr>
        <w:rPr>
          <w:b/>
          <w:u w:val="single"/>
        </w:rPr>
      </w:pPr>
      <w:r>
        <w:rPr>
          <w:b/>
          <w:u w:val="single"/>
        </w:rPr>
        <w:t>Rationale and Key Questions</w:t>
      </w:r>
    </w:p>
    <w:p w:rsidR="0079727C" w:rsidRDefault="0079727C" w:rsidP="0079727C">
      <w:pPr>
        <w:rPr>
          <w:sz w:val="24"/>
          <w:szCs w:val="24"/>
          <w:u w:val="single"/>
        </w:rPr>
      </w:pPr>
      <w:r>
        <w:rPr>
          <w:sz w:val="24"/>
          <w:szCs w:val="24"/>
          <w:u w:val="single"/>
        </w:rPr>
        <w:t>What is the Pupil Premium?</w:t>
      </w:r>
    </w:p>
    <w:p w:rsidR="0079727C" w:rsidRDefault="0079727C" w:rsidP="0079727C">
      <w:r>
        <w:rPr>
          <w:sz w:val="24"/>
          <w:szCs w:val="24"/>
        </w:rPr>
        <w:t xml:space="preserve">The Pupil Premium is additional funding paid to schools in respect of their disadvantaged pupils (pupils who have been registered for free schools meals (FSM) at any point in the last six years or have been looked after by the local authority for at least one day. Schools receive this funding to support their eligible pupils and narrow the attainment gap between them and their peers. </w:t>
      </w:r>
      <w:r>
        <w:t>A premium has also been introduced for children whose parents are currently serving in the armed forces. This service premium is designed to address the emotional and social well-being of these pupils.</w:t>
      </w:r>
    </w:p>
    <w:p w:rsidR="0079727C" w:rsidRDefault="0079727C" w:rsidP="0079727C">
      <w:pPr>
        <w:rPr>
          <w:sz w:val="24"/>
          <w:szCs w:val="24"/>
          <w:u w:val="single"/>
        </w:rPr>
      </w:pPr>
      <w:r>
        <w:rPr>
          <w:sz w:val="24"/>
          <w:szCs w:val="24"/>
          <w:u w:val="single"/>
        </w:rPr>
        <w:t>What is level of the Pupil Premium per pupil?</w:t>
      </w:r>
    </w:p>
    <w:p w:rsidR="0079727C" w:rsidRDefault="0079727C" w:rsidP="0079727C">
      <w:pPr>
        <w:rPr>
          <w:sz w:val="24"/>
          <w:szCs w:val="24"/>
        </w:rPr>
      </w:pPr>
      <w:r>
        <w:rPr>
          <w:sz w:val="24"/>
          <w:szCs w:val="24"/>
        </w:rPr>
        <w:t xml:space="preserve">2020-2021 funding is allocated at £955 for any </w:t>
      </w:r>
      <w:r w:rsidRPr="0072765F">
        <w:rPr>
          <w:sz w:val="24"/>
          <w:szCs w:val="24"/>
        </w:rPr>
        <w:t xml:space="preserve">child </w:t>
      </w:r>
      <w:r w:rsidRPr="00572893">
        <w:rPr>
          <w:sz w:val="24"/>
          <w:szCs w:val="24"/>
        </w:rPr>
        <w:t>in Year 7 to 11 recorded as Ever 6 FSM</w:t>
      </w:r>
      <w:r>
        <w:rPr>
          <w:sz w:val="24"/>
          <w:szCs w:val="24"/>
        </w:rPr>
        <w:t xml:space="preserve"> and £310 for Service Children. Pupils in care (Looked After Children) receive £</w:t>
      </w:r>
      <w:r w:rsidRPr="00572893">
        <w:rPr>
          <w:rFonts w:cstheme="minorHAnsi"/>
          <w:sz w:val="24"/>
          <w:szCs w:val="24"/>
        </w:rPr>
        <w:t xml:space="preserve">2345 as do </w:t>
      </w:r>
      <w:r>
        <w:rPr>
          <w:rFonts w:cstheme="minorHAnsi"/>
          <w:color w:val="0B0C0C"/>
          <w:sz w:val="24"/>
          <w:szCs w:val="24"/>
          <w:shd w:val="clear" w:color="auto" w:fill="FFFFFF"/>
        </w:rPr>
        <w:t>c</w:t>
      </w:r>
      <w:r w:rsidRPr="00572893">
        <w:rPr>
          <w:rFonts w:cstheme="minorHAnsi"/>
          <w:color w:val="0B0C0C"/>
          <w:sz w:val="24"/>
          <w:szCs w:val="24"/>
          <w:shd w:val="clear" w:color="auto" w:fill="FFFFFF"/>
        </w:rPr>
        <w:t>hildren who have ceased to be looked after by a local authority in England and Wales because of adoption, a special guardianship order, or child arrangements order (previously known as a residence order)</w:t>
      </w:r>
      <w:r w:rsidRPr="00572893">
        <w:rPr>
          <w:rFonts w:cstheme="minorHAnsi"/>
          <w:sz w:val="24"/>
          <w:szCs w:val="24"/>
        </w:rPr>
        <w:t xml:space="preserve">  </w:t>
      </w:r>
    </w:p>
    <w:p w:rsidR="0079727C" w:rsidRDefault="0079727C" w:rsidP="0079727C">
      <w:pPr>
        <w:rPr>
          <w:sz w:val="24"/>
          <w:szCs w:val="24"/>
          <w:u w:val="single"/>
        </w:rPr>
      </w:pPr>
      <w:r>
        <w:rPr>
          <w:sz w:val="24"/>
          <w:szCs w:val="24"/>
          <w:u w:val="single"/>
        </w:rPr>
        <w:t>How much has the overall Pupil Premium funding increased since it was introduced?</w:t>
      </w:r>
    </w:p>
    <w:p w:rsidR="0079727C" w:rsidRDefault="0079727C" w:rsidP="0079727C">
      <w:pPr>
        <w:rPr>
          <w:sz w:val="24"/>
          <w:szCs w:val="24"/>
        </w:rPr>
      </w:pPr>
      <w:r>
        <w:rPr>
          <w:sz w:val="24"/>
          <w:szCs w:val="24"/>
        </w:rPr>
        <w:t>Total funding through the Pupil Premium has been fixed for the last 5 years with no inflation adjustments made until this year. In essence this represents a decline in funding due to rising costs and funding this year is expected to be around £2.41 billion.</w:t>
      </w:r>
    </w:p>
    <w:p w:rsidR="0079727C" w:rsidRDefault="0079727C" w:rsidP="0079727C">
      <w:pPr>
        <w:rPr>
          <w:sz w:val="24"/>
          <w:szCs w:val="24"/>
          <w:u w:val="single"/>
        </w:rPr>
      </w:pPr>
      <w:r>
        <w:rPr>
          <w:sz w:val="24"/>
          <w:szCs w:val="24"/>
          <w:u w:val="single"/>
        </w:rPr>
        <w:t>What is the aim or purpose of the Premium for service children? Is it to improve their progress and attainment?</w:t>
      </w:r>
    </w:p>
    <w:p w:rsidR="0079727C" w:rsidRDefault="0079727C" w:rsidP="0079727C">
      <w:pPr>
        <w:rPr>
          <w:sz w:val="24"/>
          <w:szCs w:val="24"/>
        </w:rPr>
      </w:pPr>
      <w:r>
        <w:rPr>
          <w:sz w:val="24"/>
          <w:szCs w:val="24"/>
        </w:rPr>
        <w:t>In the main, service children achieve very well at school. However, schools have reported that there are additional needs relating to service children’s emotional and social well-being. In the past, extra support often had to be accommodated from within their existing budgets. Schools will be able to use the Service Premium to fund this additional pastoral care, if they feel that is appropriate</w:t>
      </w:r>
    </w:p>
    <w:p w:rsidR="0079727C" w:rsidRDefault="0079727C" w:rsidP="0079727C">
      <w:pPr>
        <w:rPr>
          <w:sz w:val="24"/>
          <w:szCs w:val="24"/>
          <w:u w:val="single"/>
        </w:rPr>
      </w:pPr>
    </w:p>
    <w:p w:rsidR="0079727C" w:rsidRDefault="0079727C" w:rsidP="0079727C">
      <w:pPr>
        <w:rPr>
          <w:sz w:val="24"/>
          <w:szCs w:val="24"/>
          <w:u w:val="single"/>
        </w:rPr>
      </w:pPr>
    </w:p>
    <w:p w:rsidR="0079727C" w:rsidRDefault="0079727C" w:rsidP="0079727C">
      <w:pPr>
        <w:rPr>
          <w:sz w:val="24"/>
          <w:szCs w:val="24"/>
          <w:u w:val="single"/>
        </w:rPr>
      </w:pPr>
    </w:p>
    <w:p w:rsidR="0079727C" w:rsidRDefault="0079727C" w:rsidP="0079727C">
      <w:pPr>
        <w:rPr>
          <w:sz w:val="24"/>
          <w:szCs w:val="24"/>
          <w:u w:val="single"/>
        </w:rPr>
      </w:pPr>
    </w:p>
    <w:p w:rsidR="0079727C" w:rsidRDefault="0079727C" w:rsidP="0079727C">
      <w:pPr>
        <w:rPr>
          <w:sz w:val="24"/>
          <w:szCs w:val="24"/>
          <w:u w:val="single"/>
        </w:rPr>
      </w:pPr>
      <w:r>
        <w:rPr>
          <w:sz w:val="24"/>
          <w:szCs w:val="24"/>
          <w:u w:val="single"/>
        </w:rPr>
        <w:lastRenderedPageBreak/>
        <w:t>How are schools accountable for how they use the Pupil Premium?</w:t>
      </w:r>
    </w:p>
    <w:p w:rsidR="0079727C" w:rsidRDefault="0079727C" w:rsidP="0079727C">
      <w:pPr>
        <w:rPr>
          <w:sz w:val="24"/>
          <w:szCs w:val="24"/>
        </w:rPr>
      </w:pPr>
      <w:r>
        <w:rPr>
          <w:sz w:val="24"/>
          <w:szCs w:val="24"/>
        </w:rPr>
        <w:t>Head teachers are free to decide how best to use the Premium to support their Ever6 FSM and Looked After pupils and close the attainment gap between them and their peers. The Department does not want to micro-manage schools, but it does expect them to use the Pupil Premium appropriately and to be accountable for the decisions they make.</w:t>
      </w:r>
    </w:p>
    <w:p w:rsidR="0079727C" w:rsidRDefault="0079727C" w:rsidP="0079727C">
      <w:pPr>
        <w:rPr>
          <w:rFonts w:eastAsia="Times New Roman"/>
          <w:color w:val="000000"/>
          <w:sz w:val="24"/>
          <w:szCs w:val="24"/>
          <w:lang w:val="en" w:eastAsia="en-GB"/>
        </w:rPr>
      </w:pPr>
      <w:r>
        <w:rPr>
          <w:rFonts w:eastAsia="Times New Roman"/>
          <w:color w:val="000000"/>
          <w:sz w:val="24"/>
          <w:szCs w:val="24"/>
          <w:lang w:val="en" w:eastAsia="en-GB"/>
        </w:rPr>
        <w:t>The Government believes that head teachers and school leaders should decide how to use the Pupil Premium. They are held accountable for the decisions they make through:</w:t>
      </w:r>
    </w:p>
    <w:p w:rsidR="0079727C" w:rsidRDefault="0079727C" w:rsidP="0079727C">
      <w:pPr>
        <w:pStyle w:val="ListParagraph"/>
        <w:numPr>
          <w:ilvl w:val="0"/>
          <w:numId w:val="6"/>
        </w:numPr>
        <w:rPr>
          <w:rFonts w:eastAsia="Times New Roman"/>
          <w:color w:val="000000"/>
          <w:sz w:val="24"/>
          <w:szCs w:val="24"/>
          <w:lang w:val="en" w:eastAsia="en-GB"/>
        </w:rPr>
      </w:pPr>
      <w:r>
        <w:rPr>
          <w:rFonts w:eastAsia="Times New Roman"/>
          <w:color w:val="000000"/>
          <w:sz w:val="24"/>
          <w:szCs w:val="24"/>
          <w:lang w:val="en" w:eastAsia="en-GB"/>
        </w:rPr>
        <w:t>the performance tables which show the performance of disadvantaged pupils compared with their peers</w:t>
      </w:r>
    </w:p>
    <w:p w:rsidR="0079727C" w:rsidRDefault="0079727C" w:rsidP="0079727C">
      <w:pPr>
        <w:pStyle w:val="ListParagraph"/>
        <w:numPr>
          <w:ilvl w:val="0"/>
          <w:numId w:val="6"/>
        </w:numPr>
        <w:rPr>
          <w:rFonts w:eastAsia="Times New Roman"/>
          <w:color w:val="000000"/>
          <w:sz w:val="24"/>
          <w:szCs w:val="24"/>
          <w:lang w:val="en" w:eastAsia="en-GB"/>
        </w:rPr>
      </w:pPr>
      <w:r>
        <w:rPr>
          <w:rFonts w:eastAsia="Times New Roman"/>
          <w:color w:val="000000"/>
          <w:sz w:val="24"/>
          <w:szCs w:val="24"/>
          <w:lang w:val="en" w:eastAsia="en-GB"/>
        </w:rPr>
        <w:t>the new Ofsted inspection framework, under which inspectors focus on the attainment of pupil groups, in particular those who attract the Pupil Premium</w:t>
      </w:r>
    </w:p>
    <w:p w:rsidR="0079727C" w:rsidRDefault="0079727C" w:rsidP="0079727C">
      <w:pPr>
        <w:pStyle w:val="ListParagraph"/>
        <w:numPr>
          <w:ilvl w:val="0"/>
          <w:numId w:val="6"/>
        </w:numPr>
        <w:rPr>
          <w:rFonts w:eastAsia="Times New Roman"/>
          <w:color w:val="000000"/>
          <w:sz w:val="24"/>
          <w:szCs w:val="24"/>
          <w:lang w:val="en" w:eastAsia="en-GB"/>
        </w:rPr>
      </w:pPr>
      <w:r>
        <w:rPr>
          <w:rFonts w:eastAsia="Times New Roman"/>
          <w:color w:val="000000"/>
          <w:sz w:val="24"/>
          <w:szCs w:val="24"/>
          <w:lang w:val="en" w:eastAsia="en-GB"/>
        </w:rPr>
        <w:t>the new reports for parents that schools now have to publish online</w:t>
      </w:r>
    </w:p>
    <w:p w:rsidR="0079727C" w:rsidRDefault="0079727C" w:rsidP="0079727C">
      <w:pPr>
        <w:rPr>
          <w:rFonts w:eastAsia="Times New Roman"/>
          <w:color w:val="000000"/>
          <w:sz w:val="24"/>
          <w:szCs w:val="24"/>
          <w:u w:val="single"/>
          <w:lang w:val="en" w:eastAsia="en-GB"/>
        </w:rPr>
      </w:pPr>
      <w:r>
        <w:rPr>
          <w:rFonts w:eastAsia="Times New Roman"/>
          <w:color w:val="000000"/>
          <w:sz w:val="24"/>
          <w:szCs w:val="24"/>
          <w:u w:val="single"/>
          <w:lang w:val="en" w:eastAsia="en-GB"/>
        </w:rPr>
        <w:t>What is the current state of play in regards to FSM nationally?</w:t>
      </w:r>
    </w:p>
    <w:p w:rsidR="0079727C" w:rsidRPr="00572893" w:rsidRDefault="0079727C" w:rsidP="0079727C">
      <w:pPr>
        <w:shd w:val="clear" w:color="auto" w:fill="FFFFFF"/>
        <w:spacing w:after="300" w:line="240" w:lineRule="auto"/>
        <w:outlineLvl w:val="3"/>
        <w:rPr>
          <w:rFonts w:eastAsia="Times New Roman" w:cstheme="minorHAnsi"/>
          <w:color w:val="0B0C0C"/>
          <w:sz w:val="24"/>
          <w:szCs w:val="24"/>
          <w:lang w:eastAsia="en-GB"/>
        </w:rPr>
      </w:pPr>
      <w:r w:rsidRPr="00572893">
        <w:rPr>
          <w:rFonts w:eastAsia="Times New Roman" w:cstheme="minorHAnsi"/>
          <w:color w:val="0B0C0C"/>
          <w:sz w:val="24"/>
          <w:szCs w:val="24"/>
          <w:lang w:eastAsia="en-GB"/>
        </w:rPr>
        <w:t>The percentage of pupils known to be eligible for free school meals has increased across all schools from 15.4% in 2019 to 17.3% in 2020. This follows a similar increase from 2018 (13.6%) to 2019.</w:t>
      </w:r>
    </w:p>
    <w:p w:rsidR="0079727C" w:rsidRPr="00572893" w:rsidRDefault="0079727C" w:rsidP="0079727C">
      <w:pPr>
        <w:shd w:val="clear" w:color="auto" w:fill="FFFFFF"/>
        <w:spacing w:after="300" w:line="240" w:lineRule="auto"/>
        <w:rPr>
          <w:rFonts w:eastAsia="Times New Roman" w:cstheme="minorHAnsi"/>
          <w:color w:val="0B0C0C"/>
          <w:sz w:val="24"/>
          <w:szCs w:val="24"/>
          <w:lang w:eastAsia="en-GB"/>
        </w:rPr>
      </w:pPr>
      <w:r w:rsidRPr="00572893">
        <w:rPr>
          <w:rFonts w:eastAsia="Times New Roman" w:cstheme="minorHAnsi"/>
          <w:color w:val="0B0C0C"/>
          <w:sz w:val="24"/>
          <w:szCs w:val="24"/>
          <w:lang w:eastAsia="en-GB"/>
        </w:rPr>
        <w:t>Since 1 April 2018, transitional protections have been in place which will continue to be in place during the roll out of Universal Credit. This has meant that pupils eligible for free school meals on or after 1 April 2018 retain their free school meals eligibility even if their circumstances change. This has been the main driver in the increase in the proportion of pupils eligible for free school meals as pupils continue to become eligible but fewer pupils stop being eligible. </w:t>
      </w:r>
    </w:p>
    <w:p w:rsidR="0079727C" w:rsidRPr="00572893" w:rsidRDefault="0079727C" w:rsidP="0079727C">
      <w:pPr>
        <w:shd w:val="clear" w:color="auto" w:fill="FFFFFF"/>
        <w:spacing w:after="300" w:line="240" w:lineRule="auto"/>
        <w:outlineLvl w:val="3"/>
        <w:rPr>
          <w:rFonts w:eastAsia="Times New Roman" w:cstheme="minorHAnsi"/>
          <w:color w:val="0B0C0C"/>
          <w:sz w:val="24"/>
          <w:szCs w:val="24"/>
          <w:lang w:eastAsia="en-GB"/>
        </w:rPr>
      </w:pPr>
      <w:r w:rsidRPr="00572893">
        <w:rPr>
          <w:rFonts w:eastAsia="Times New Roman" w:cstheme="minorHAnsi"/>
          <w:color w:val="0B0C0C"/>
          <w:sz w:val="24"/>
          <w:szCs w:val="24"/>
          <w:lang w:eastAsia="en-GB"/>
        </w:rPr>
        <w:t>Entitlement has increased across most school types</w:t>
      </w:r>
    </w:p>
    <w:p w:rsidR="0079727C" w:rsidRPr="00572893" w:rsidRDefault="0079727C" w:rsidP="0079727C">
      <w:pPr>
        <w:numPr>
          <w:ilvl w:val="0"/>
          <w:numId w:val="13"/>
        </w:numPr>
        <w:shd w:val="clear" w:color="auto" w:fill="FFFFFF"/>
        <w:spacing w:before="100" w:beforeAutospacing="1" w:after="75" w:line="240" w:lineRule="auto"/>
        <w:rPr>
          <w:rFonts w:eastAsia="Times New Roman" w:cstheme="minorHAnsi"/>
          <w:color w:val="0B0C0C"/>
          <w:sz w:val="24"/>
          <w:szCs w:val="24"/>
          <w:lang w:eastAsia="en-GB"/>
        </w:rPr>
      </w:pPr>
      <w:r w:rsidRPr="00572893">
        <w:rPr>
          <w:rFonts w:eastAsia="Times New Roman" w:cstheme="minorHAnsi"/>
          <w:color w:val="0B0C0C"/>
          <w:sz w:val="24"/>
          <w:szCs w:val="24"/>
          <w:lang w:eastAsia="en-GB"/>
        </w:rPr>
        <w:t>The percentage of pupils in state-funded primary schools known to be eligible for free school meals has increased from 15.8% to 17.7% in 2020.</w:t>
      </w:r>
    </w:p>
    <w:p w:rsidR="0079727C" w:rsidRPr="00572893" w:rsidRDefault="0079727C" w:rsidP="0079727C">
      <w:pPr>
        <w:numPr>
          <w:ilvl w:val="0"/>
          <w:numId w:val="13"/>
        </w:numPr>
        <w:shd w:val="clear" w:color="auto" w:fill="FFFFFF"/>
        <w:spacing w:before="100" w:beforeAutospacing="1" w:after="75" w:line="240" w:lineRule="auto"/>
        <w:rPr>
          <w:rFonts w:eastAsia="Times New Roman" w:cstheme="minorHAnsi"/>
          <w:color w:val="0B0C0C"/>
          <w:sz w:val="24"/>
          <w:szCs w:val="24"/>
          <w:lang w:eastAsia="en-GB"/>
        </w:rPr>
      </w:pPr>
      <w:r w:rsidRPr="00572893">
        <w:rPr>
          <w:rFonts w:eastAsia="Times New Roman" w:cstheme="minorHAnsi"/>
          <w:color w:val="0B0C0C"/>
          <w:sz w:val="24"/>
          <w:szCs w:val="24"/>
          <w:lang w:eastAsia="en-GB"/>
        </w:rPr>
        <w:t>The percentage of pupils in state-funded secondary schools has also increased from 14.1% to 15.9% in 2020</w:t>
      </w:r>
    </w:p>
    <w:p w:rsidR="0079727C" w:rsidRPr="00572893" w:rsidRDefault="0079727C" w:rsidP="0079727C">
      <w:pPr>
        <w:numPr>
          <w:ilvl w:val="0"/>
          <w:numId w:val="13"/>
        </w:numPr>
        <w:shd w:val="clear" w:color="auto" w:fill="FFFFFF"/>
        <w:spacing w:before="100" w:beforeAutospacing="1" w:after="75" w:line="240" w:lineRule="auto"/>
        <w:rPr>
          <w:rFonts w:eastAsia="Times New Roman" w:cstheme="minorHAnsi"/>
          <w:color w:val="0B0C0C"/>
          <w:sz w:val="24"/>
          <w:szCs w:val="24"/>
          <w:lang w:eastAsia="en-GB"/>
        </w:rPr>
      </w:pPr>
      <w:r w:rsidRPr="00572893">
        <w:rPr>
          <w:rFonts w:eastAsia="Times New Roman" w:cstheme="minorHAnsi"/>
          <w:color w:val="0B0C0C"/>
          <w:sz w:val="24"/>
          <w:szCs w:val="24"/>
          <w:lang w:eastAsia="en-GB"/>
        </w:rPr>
        <w:t>The percentage of pupils in state-funded special schools has increased from 38.3 to 40.1% in 2020</w:t>
      </w:r>
    </w:p>
    <w:p w:rsidR="0079727C" w:rsidRDefault="0079727C" w:rsidP="0079727C">
      <w:pPr>
        <w:autoSpaceDE w:val="0"/>
        <w:autoSpaceDN w:val="0"/>
        <w:adjustRightInd w:val="0"/>
        <w:spacing w:after="0" w:line="240" w:lineRule="auto"/>
        <w:rPr>
          <w:rFonts w:eastAsia="Times New Roman" w:cs="Arial"/>
          <w:color w:val="000000"/>
          <w:sz w:val="24"/>
          <w:szCs w:val="24"/>
          <w:lang w:val="en" w:eastAsia="en-GB"/>
        </w:rPr>
      </w:pPr>
    </w:p>
    <w:p w:rsidR="0079727C" w:rsidRDefault="0079727C" w:rsidP="0079727C">
      <w:pPr>
        <w:autoSpaceDE w:val="0"/>
        <w:autoSpaceDN w:val="0"/>
        <w:adjustRightInd w:val="0"/>
        <w:spacing w:after="0" w:line="240" w:lineRule="auto"/>
        <w:rPr>
          <w:rFonts w:eastAsia="Times New Roman" w:cs="Arial"/>
          <w:color w:val="000000"/>
          <w:sz w:val="24"/>
          <w:szCs w:val="24"/>
          <w:lang w:val="en" w:eastAsia="en-GB"/>
        </w:rPr>
      </w:pPr>
    </w:p>
    <w:p w:rsidR="0079727C" w:rsidRDefault="0079727C" w:rsidP="0079727C">
      <w:pPr>
        <w:autoSpaceDE w:val="0"/>
        <w:autoSpaceDN w:val="0"/>
        <w:adjustRightInd w:val="0"/>
        <w:spacing w:after="0" w:line="240" w:lineRule="auto"/>
        <w:rPr>
          <w:rFonts w:cs="Arial"/>
          <w:sz w:val="24"/>
          <w:szCs w:val="24"/>
        </w:rPr>
      </w:pPr>
    </w:p>
    <w:p w:rsidR="0079727C" w:rsidRDefault="0079727C" w:rsidP="0079727C">
      <w:pPr>
        <w:autoSpaceDE w:val="0"/>
        <w:autoSpaceDN w:val="0"/>
        <w:adjustRightInd w:val="0"/>
        <w:spacing w:after="0" w:line="240" w:lineRule="auto"/>
        <w:rPr>
          <w:rFonts w:eastAsia="Times New Roman" w:cs="Arial"/>
          <w:color w:val="000000"/>
          <w:sz w:val="24"/>
          <w:szCs w:val="24"/>
          <w:lang w:val="en" w:eastAsia="en-GB"/>
        </w:rPr>
      </w:pPr>
    </w:p>
    <w:p w:rsidR="0079727C" w:rsidRPr="00572893" w:rsidRDefault="0079727C" w:rsidP="0079727C">
      <w:pPr>
        <w:rPr>
          <w:b/>
          <w:bCs/>
          <w:sz w:val="24"/>
          <w:szCs w:val="24"/>
          <w:u w:val="single"/>
        </w:rPr>
      </w:pPr>
      <w:r w:rsidRPr="00572893">
        <w:rPr>
          <w:b/>
          <w:bCs/>
          <w:sz w:val="24"/>
          <w:szCs w:val="24"/>
          <w:u w:val="single"/>
        </w:rPr>
        <w:lastRenderedPageBreak/>
        <w:t>How should schools encourage parents to register their child’s eligibility for free school meals (FSM)?</w:t>
      </w:r>
    </w:p>
    <w:p w:rsidR="0079727C" w:rsidRPr="006A7689" w:rsidRDefault="0079727C" w:rsidP="0079727C">
      <w:pPr>
        <w:rPr>
          <w:sz w:val="24"/>
          <w:szCs w:val="24"/>
        </w:rPr>
      </w:pPr>
      <w:r w:rsidRPr="006A7689">
        <w:rPr>
          <w:sz w:val="24"/>
          <w:szCs w:val="24"/>
        </w:rPr>
        <w:t>There are a number of practices schools can adopt to encourage parents to register their children. In particular, schools should consider letting parents know:</w:t>
      </w:r>
    </w:p>
    <w:p w:rsidR="0079727C" w:rsidRPr="00572893" w:rsidRDefault="0079727C" w:rsidP="0079727C">
      <w:pPr>
        <w:rPr>
          <w:sz w:val="24"/>
          <w:szCs w:val="24"/>
        </w:rPr>
      </w:pPr>
      <w:r w:rsidRPr="00572893">
        <w:rPr>
          <w:sz w:val="24"/>
          <w:szCs w:val="24"/>
        </w:rPr>
        <w:t>• that registering their child as eligible for FSM will bring more money to the school to help their child achieve;</w:t>
      </w:r>
    </w:p>
    <w:p w:rsidR="0079727C" w:rsidRPr="00572893" w:rsidRDefault="0079727C" w:rsidP="0079727C">
      <w:pPr>
        <w:rPr>
          <w:sz w:val="24"/>
          <w:szCs w:val="24"/>
        </w:rPr>
      </w:pPr>
      <w:r w:rsidRPr="00572893">
        <w:rPr>
          <w:sz w:val="24"/>
          <w:szCs w:val="24"/>
        </w:rPr>
        <w:t>• what the school will spend the Pupil Premium on, so they are encouraged to apply;</w:t>
      </w:r>
    </w:p>
    <w:p w:rsidR="0079727C" w:rsidRPr="00572893" w:rsidRDefault="0079727C" w:rsidP="0079727C">
      <w:pPr>
        <w:rPr>
          <w:sz w:val="24"/>
          <w:szCs w:val="24"/>
        </w:rPr>
      </w:pPr>
      <w:r w:rsidRPr="00572893">
        <w:rPr>
          <w:sz w:val="24"/>
          <w:szCs w:val="24"/>
        </w:rPr>
        <w:t>• what, if any, other benefits may be available for children registered as eligible for FSM, i.e. help with the cost of music lessons or school trips;</w:t>
      </w:r>
    </w:p>
    <w:p w:rsidR="0079727C" w:rsidRPr="00572893" w:rsidRDefault="0079727C" w:rsidP="0079727C">
      <w:pPr>
        <w:rPr>
          <w:sz w:val="24"/>
          <w:szCs w:val="24"/>
        </w:rPr>
      </w:pPr>
      <w:r w:rsidRPr="00572893">
        <w:rPr>
          <w:sz w:val="24"/>
          <w:szCs w:val="24"/>
        </w:rPr>
        <w:t>• that registering for FSM is confidential and their peers, and their child’s peers, need not know they have applied; and</w:t>
      </w:r>
    </w:p>
    <w:p w:rsidR="0079727C" w:rsidRPr="00572893" w:rsidRDefault="0079727C" w:rsidP="0079727C">
      <w:pPr>
        <w:rPr>
          <w:sz w:val="24"/>
          <w:szCs w:val="24"/>
        </w:rPr>
      </w:pPr>
      <w:r w:rsidRPr="00572893">
        <w:rPr>
          <w:sz w:val="24"/>
          <w:szCs w:val="24"/>
        </w:rPr>
        <w:t>• what registering for FSM involves and what it means for their child, including the fact that taking up the meal is recommended but optional.</w:t>
      </w:r>
    </w:p>
    <w:p w:rsidR="0079727C" w:rsidRPr="00572893" w:rsidRDefault="0079727C" w:rsidP="0079727C">
      <w:pPr>
        <w:rPr>
          <w:sz w:val="24"/>
          <w:szCs w:val="24"/>
        </w:rPr>
      </w:pPr>
      <w:r w:rsidRPr="00572893">
        <w:rPr>
          <w:sz w:val="24"/>
          <w:szCs w:val="24"/>
        </w:rPr>
        <w:t>Options for communicating these messages to parents include:</w:t>
      </w:r>
    </w:p>
    <w:p w:rsidR="0079727C" w:rsidRPr="00572893" w:rsidRDefault="0079727C" w:rsidP="0079727C">
      <w:pPr>
        <w:rPr>
          <w:sz w:val="24"/>
          <w:szCs w:val="24"/>
        </w:rPr>
      </w:pPr>
      <w:r w:rsidRPr="00572893">
        <w:rPr>
          <w:sz w:val="24"/>
          <w:szCs w:val="24"/>
        </w:rPr>
        <w:t>• sending letters to parents explaining FSM, its link to the Pupil Premium and how to apply – sending more than once to ensure all parents see it;</w:t>
      </w:r>
    </w:p>
    <w:p w:rsidR="0079727C" w:rsidRPr="00572893" w:rsidRDefault="0079727C" w:rsidP="0079727C">
      <w:pPr>
        <w:rPr>
          <w:sz w:val="24"/>
          <w:szCs w:val="24"/>
        </w:rPr>
      </w:pPr>
      <w:r w:rsidRPr="00572893">
        <w:rPr>
          <w:sz w:val="24"/>
          <w:szCs w:val="24"/>
        </w:rPr>
        <w:t>• adding reminders to register for FSM in any regular newsletters or e-bulletins to parents;</w:t>
      </w:r>
    </w:p>
    <w:p w:rsidR="0079727C" w:rsidRPr="00572893" w:rsidRDefault="0079727C" w:rsidP="0079727C">
      <w:pPr>
        <w:rPr>
          <w:sz w:val="24"/>
          <w:szCs w:val="24"/>
        </w:rPr>
      </w:pPr>
      <w:r w:rsidRPr="00572893">
        <w:rPr>
          <w:sz w:val="24"/>
          <w:szCs w:val="24"/>
        </w:rPr>
        <w:t>• texting all parents asking them to contact the school office if they receive benefits, as they may be able to help secure extra funding for the school;</w:t>
      </w:r>
    </w:p>
    <w:p w:rsidR="0079727C" w:rsidRPr="00572893" w:rsidRDefault="0079727C" w:rsidP="0079727C">
      <w:pPr>
        <w:rPr>
          <w:sz w:val="24"/>
          <w:szCs w:val="24"/>
        </w:rPr>
      </w:pPr>
      <w:r w:rsidRPr="00572893">
        <w:rPr>
          <w:sz w:val="24"/>
          <w:szCs w:val="24"/>
        </w:rPr>
        <w:t>• ensuring reception teachers or parent liaison staff are talking to new parents about signing up for FSM when they carry out home visits;</w:t>
      </w:r>
    </w:p>
    <w:p w:rsidR="0079727C" w:rsidRPr="00572893" w:rsidRDefault="0079727C" w:rsidP="0079727C">
      <w:pPr>
        <w:rPr>
          <w:sz w:val="24"/>
          <w:szCs w:val="24"/>
        </w:rPr>
      </w:pPr>
      <w:r w:rsidRPr="00572893">
        <w:rPr>
          <w:sz w:val="24"/>
          <w:szCs w:val="24"/>
        </w:rPr>
        <w:t>• encouraging teaching assistants / parent liaison staff / learning mentors to have confidential conversations with parents about registering their children as eligible for FSM, particularly if they have English as an additional language, or lower levels of literacy;</w:t>
      </w:r>
    </w:p>
    <w:p w:rsidR="0079727C" w:rsidRPr="00572893" w:rsidRDefault="0079727C" w:rsidP="0079727C">
      <w:pPr>
        <w:rPr>
          <w:sz w:val="24"/>
          <w:szCs w:val="24"/>
        </w:rPr>
      </w:pPr>
      <w:r w:rsidRPr="00572893">
        <w:rPr>
          <w:sz w:val="24"/>
          <w:szCs w:val="24"/>
        </w:rPr>
        <w:t>• placing information about FSM and the Pupil Premium on your website;</w:t>
      </w:r>
    </w:p>
    <w:p w:rsidR="0079727C" w:rsidRPr="00572893" w:rsidRDefault="0079727C" w:rsidP="0079727C">
      <w:pPr>
        <w:rPr>
          <w:sz w:val="24"/>
          <w:szCs w:val="24"/>
        </w:rPr>
      </w:pPr>
      <w:r w:rsidRPr="00572893">
        <w:rPr>
          <w:sz w:val="24"/>
          <w:szCs w:val="24"/>
        </w:rPr>
        <w:t>• holding discreet and informative school assemblies on FSM and the Pupil Premium, giving pupil’s confidence that, if they register as eligible, it will be kept confidential.</w:t>
      </w:r>
    </w:p>
    <w:p w:rsidR="0079727C" w:rsidRPr="006A7689" w:rsidRDefault="0079727C" w:rsidP="0079727C">
      <w:pPr>
        <w:rPr>
          <w:sz w:val="24"/>
          <w:szCs w:val="24"/>
        </w:rPr>
      </w:pPr>
      <w:r w:rsidRPr="006A7689">
        <w:rPr>
          <w:sz w:val="24"/>
          <w:szCs w:val="24"/>
        </w:rPr>
        <w:t>Schools should let parents know that in simply registering their child as eligible for FSM the school receives additional funding that will be used to help their child achieve to the best of their ability. They should also remind parents of the nutritional and financial benefits of their children eating the free meals.</w:t>
      </w:r>
    </w:p>
    <w:p w:rsidR="0079727C" w:rsidRDefault="0079727C" w:rsidP="0079727C">
      <w:pPr>
        <w:rPr>
          <w:sz w:val="24"/>
          <w:szCs w:val="24"/>
        </w:rPr>
      </w:pPr>
      <w:r w:rsidRPr="006A7689">
        <w:rPr>
          <w:sz w:val="24"/>
          <w:szCs w:val="24"/>
        </w:rPr>
        <w:lastRenderedPageBreak/>
        <w:t>Further information on improving the dining room environment to encourage children to eat their free meals can be found on the Children’s Food Trust website.</w:t>
      </w:r>
    </w:p>
    <w:p w:rsidR="0079727C" w:rsidRDefault="0079727C" w:rsidP="0079727C">
      <w:pPr>
        <w:jc w:val="center"/>
        <w:rPr>
          <w:b/>
          <w:sz w:val="24"/>
          <w:szCs w:val="24"/>
          <w:u w:val="single"/>
        </w:rPr>
      </w:pPr>
      <w:r>
        <w:rPr>
          <w:b/>
          <w:sz w:val="24"/>
          <w:szCs w:val="24"/>
          <w:u w:val="single"/>
        </w:rPr>
        <w:t>SWRA - Pupil Premium Policy</w:t>
      </w:r>
    </w:p>
    <w:p w:rsidR="0079727C" w:rsidRDefault="0079727C" w:rsidP="0079727C">
      <w:pPr>
        <w:rPr>
          <w:color w:val="000000"/>
          <w:sz w:val="24"/>
          <w:szCs w:val="24"/>
        </w:rPr>
      </w:pPr>
      <w:r>
        <w:rPr>
          <w:sz w:val="24"/>
          <w:szCs w:val="24"/>
        </w:rPr>
        <w:t>At Sir William Robertson Academy all members of staff and governors accept responsibility for those pupils recognised as ‘disadvantaged’ and are committed to meeting their pastoral, social and academic needs. Every child who is considered to be ‘disadvantaged’ is valued, respected and entitled to develop to his/her full potential irrespective of disadvantage. This is enshrined in the schools aim to encourage all pupils regardless of background to ASPIRE</w:t>
      </w:r>
      <w:r>
        <w:rPr>
          <w:color w:val="000000"/>
          <w:sz w:val="24"/>
          <w:szCs w:val="24"/>
        </w:rPr>
        <w:t>:</w:t>
      </w:r>
    </w:p>
    <w:p w:rsidR="0079727C" w:rsidRDefault="0079727C" w:rsidP="0079727C">
      <w:pPr>
        <w:rPr>
          <w:color w:val="000000"/>
          <w:sz w:val="24"/>
          <w:szCs w:val="24"/>
        </w:rPr>
      </w:pPr>
      <w:r>
        <w:rPr>
          <w:color w:val="003366"/>
          <w:sz w:val="24"/>
          <w:szCs w:val="24"/>
        </w:rPr>
        <w:t>A</w:t>
      </w:r>
      <w:r>
        <w:rPr>
          <w:color w:val="000000"/>
          <w:sz w:val="24"/>
          <w:szCs w:val="24"/>
        </w:rPr>
        <w:t>chieve their full potential as individuals</w:t>
      </w:r>
    </w:p>
    <w:p w:rsidR="0079727C" w:rsidRDefault="0079727C" w:rsidP="0079727C">
      <w:pPr>
        <w:rPr>
          <w:color w:val="000000"/>
          <w:sz w:val="24"/>
          <w:szCs w:val="24"/>
        </w:rPr>
      </w:pPr>
      <w:r>
        <w:rPr>
          <w:color w:val="003366"/>
          <w:sz w:val="24"/>
          <w:szCs w:val="24"/>
        </w:rPr>
        <w:t>S</w:t>
      </w:r>
      <w:r>
        <w:rPr>
          <w:color w:val="000000"/>
          <w:sz w:val="24"/>
          <w:szCs w:val="24"/>
        </w:rPr>
        <w:t>upport each other as members of a caring community</w:t>
      </w:r>
    </w:p>
    <w:p w:rsidR="0079727C" w:rsidRDefault="0079727C" w:rsidP="0079727C">
      <w:pPr>
        <w:rPr>
          <w:color w:val="000000"/>
          <w:sz w:val="24"/>
          <w:szCs w:val="24"/>
        </w:rPr>
      </w:pPr>
      <w:r>
        <w:rPr>
          <w:color w:val="003366"/>
          <w:sz w:val="24"/>
          <w:szCs w:val="24"/>
        </w:rPr>
        <w:t>P</w:t>
      </w:r>
      <w:r>
        <w:rPr>
          <w:color w:val="000000"/>
          <w:sz w:val="24"/>
          <w:szCs w:val="24"/>
        </w:rPr>
        <w:t>ursue knowledge and understanding</w:t>
      </w:r>
    </w:p>
    <w:p w:rsidR="0079727C" w:rsidRDefault="0079727C" w:rsidP="0079727C">
      <w:pPr>
        <w:rPr>
          <w:color w:val="000000"/>
          <w:sz w:val="24"/>
          <w:szCs w:val="24"/>
        </w:rPr>
      </w:pPr>
      <w:r>
        <w:rPr>
          <w:color w:val="003366"/>
          <w:sz w:val="24"/>
          <w:szCs w:val="24"/>
        </w:rPr>
        <w:t>I</w:t>
      </w:r>
      <w:r>
        <w:rPr>
          <w:color w:val="000000"/>
          <w:sz w:val="24"/>
          <w:szCs w:val="24"/>
        </w:rPr>
        <w:t>nvolve themselves in the wide range of activities we offer</w:t>
      </w:r>
    </w:p>
    <w:p w:rsidR="0079727C" w:rsidRDefault="0079727C" w:rsidP="0079727C">
      <w:pPr>
        <w:rPr>
          <w:color w:val="000000"/>
          <w:sz w:val="24"/>
          <w:szCs w:val="24"/>
        </w:rPr>
      </w:pPr>
      <w:r>
        <w:rPr>
          <w:color w:val="003366"/>
          <w:sz w:val="24"/>
          <w:szCs w:val="24"/>
        </w:rPr>
        <w:t>R</w:t>
      </w:r>
      <w:r>
        <w:rPr>
          <w:color w:val="000000"/>
          <w:sz w:val="24"/>
          <w:szCs w:val="24"/>
        </w:rPr>
        <w:t>espect other people’s values, beliefs and customs</w:t>
      </w:r>
    </w:p>
    <w:p w:rsidR="0079727C" w:rsidRDefault="0079727C" w:rsidP="0079727C">
      <w:pPr>
        <w:rPr>
          <w:color w:val="000000"/>
          <w:sz w:val="24"/>
          <w:szCs w:val="24"/>
        </w:rPr>
      </w:pPr>
      <w:r>
        <w:rPr>
          <w:color w:val="003366"/>
          <w:sz w:val="24"/>
          <w:szCs w:val="24"/>
        </w:rPr>
        <w:t>E</w:t>
      </w:r>
      <w:r>
        <w:rPr>
          <w:color w:val="000000"/>
          <w:sz w:val="24"/>
          <w:szCs w:val="24"/>
        </w:rPr>
        <w:t>xtend their horizons, striving to achieve their best</w:t>
      </w:r>
    </w:p>
    <w:p w:rsidR="0079727C" w:rsidRDefault="0079727C" w:rsidP="0079727C">
      <w:pPr>
        <w:rPr>
          <w:color w:val="000000"/>
          <w:sz w:val="24"/>
          <w:szCs w:val="24"/>
        </w:rPr>
      </w:pPr>
      <w:r>
        <w:rPr>
          <w:color w:val="000000"/>
          <w:sz w:val="24"/>
          <w:szCs w:val="24"/>
        </w:rPr>
        <w:t>Underpinning these aims, and to ensure that pupils are enabled to achieve their full potential we will strive to ensure</w:t>
      </w:r>
    </w:p>
    <w:p w:rsidR="0079727C" w:rsidRDefault="0079727C" w:rsidP="0079727C">
      <w:pPr>
        <w:pStyle w:val="ListParagraph"/>
        <w:numPr>
          <w:ilvl w:val="0"/>
          <w:numId w:val="3"/>
        </w:numPr>
        <w:rPr>
          <w:color w:val="000000"/>
          <w:sz w:val="24"/>
          <w:szCs w:val="24"/>
        </w:rPr>
      </w:pPr>
      <w:r>
        <w:rPr>
          <w:color w:val="000000"/>
          <w:sz w:val="24"/>
          <w:szCs w:val="24"/>
        </w:rPr>
        <w:t>The very best possible delivery of learning experiences in the classroom.</w:t>
      </w:r>
    </w:p>
    <w:p w:rsidR="0079727C" w:rsidRDefault="0079727C" w:rsidP="0079727C">
      <w:pPr>
        <w:pStyle w:val="ListParagraph"/>
        <w:numPr>
          <w:ilvl w:val="0"/>
          <w:numId w:val="3"/>
        </w:numPr>
        <w:rPr>
          <w:color w:val="000000"/>
          <w:sz w:val="24"/>
          <w:szCs w:val="24"/>
        </w:rPr>
      </w:pPr>
      <w:r>
        <w:rPr>
          <w:color w:val="000000"/>
          <w:sz w:val="24"/>
          <w:szCs w:val="24"/>
        </w:rPr>
        <w:t>A range of group and individual interventions designed to support those with identified needs.</w:t>
      </w:r>
    </w:p>
    <w:p w:rsidR="0079727C" w:rsidRDefault="0079727C" w:rsidP="0079727C">
      <w:pPr>
        <w:pStyle w:val="ListParagraph"/>
        <w:numPr>
          <w:ilvl w:val="0"/>
          <w:numId w:val="3"/>
        </w:numPr>
        <w:rPr>
          <w:color w:val="000000"/>
          <w:sz w:val="24"/>
          <w:szCs w:val="24"/>
        </w:rPr>
      </w:pPr>
      <w:r>
        <w:rPr>
          <w:color w:val="000000"/>
          <w:sz w:val="24"/>
          <w:szCs w:val="24"/>
        </w:rPr>
        <w:t>A rich and varied menu of activities designed to engage and motivate pupils, raising their aspirations and creating a positive view of learning</w:t>
      </w:r>
    </w:p>
    <w:p w:rsidR="0079727C" w:rsidRDefault="0079727C" w:rsidP="0079727C">
      <w:pPr>
        <w:rPr>
          <w:sz w:val="24"/>
          <w:szCs w:val="24"/>
          <w:u w:val="single"/>
        </w:rPr>
      </w:pPr>
      <w:r>
        <w:rPr>
          <w:sz w:val="24"/>
          <w:szCs w:val="24"/>
          <w:u w:val="single"/>
        </w:rPr>
        <w:t>Principles</w:t>
      </w:r>
    </w:p>
    <w:p w:rsidR="0079727C" w:rsidRDefault="0079727C" w:rsidP="0079727C">
      <w:pPr>
        <w:pStyle w:val="ListParagraph"/>
        <w:numPr>
          <w:ilvl w:val="0"/>
          <w:numId w:val="5"/>
        </w:numPr>
        <w:rPr>
          <w:sz w:val="24"/>
          <w:szCs w:val="24"/>
        </w:rPr>
      </w:pPr>
      <w:r>
        <w:rPr>
          <w:sz w:val="24"/>
          <w:szCs w:val="24"/>
        </w:rPr>
        <w:t>We ensure that teaching and learning opportunities meet the needs of all of the pupils.</w:t>
      </w:r>
    </w:p>
    <w:p w:rsidR="0079727C" w:rsidRDefault="0079727C" w:rsidP="0079727C">
      <w:pPr>
        <w:pStyle w:val="ListParagraph"/>
        <w:numPr>
          <w:ilvl w:val="0"/>
          <w:numId w:val="5"/>
        </w:numPr>
        <w:rPr>
          <w:sz w:val="24"/>
          <w:szCs w:val="24"/>
          <w:u w:val="single"/>
        </w:rPr>
      </w:pPr>
      <w:r>
        <w:rPr>
          <w:sz w:val="24"/>
          <w:szCs w:val="24"/>
        </w:rPr>
        <w:t>We ensure that appropriate provision is made for pupils who belong to vulnerable groups, this includes ensuring the needs of socially disadvantaged pupils are adequately assessed and addressed.</w:t>
      </w:r>
    </w:p>
    <w:p w:rsidR="0079727C" w:rsidRDefault="0079727C" w:rsidP="0079727C">
      <w:pPr>
        <w:pStyle w:val="ListParagraph"/>
        <w:numPr>
          <w:ilvl w:val="0"/>
          <w:numId w:val="5"/>
        </w:numPr>
        <w:rPr>
          <w:sz w:val="24"/>
          <w:szCs w:val="24"/>
        </w:rPr>
      </w:pPr>
      <w:r>
        <w:rPr>
          <w:sz w:val="24"/>
          <w:szCs w:val="24"/>
        </w:rPr>
        <w:t>Pupil premium funding will be allocated following a needs analysis which will identify priority, classes, groups or individuals. Limited funding and resources means that not all children receiving free school meals will be in receipt of pupil premium interventions at any one time.</w:t>
      </w:r>
    </w:p>
    <w:p w:rsidR="0079727C" w:rsidRDefault="0079727C" w:rsidP="0079727C">
      <w:pPr>
        <w:pStyle w:val="ListParagraph"/>
        <w:numPr>
          <w:ilvl w:val="0"/>
          <w:numId w:val="5"/>
        </w:numPr>
        <w:autoSpaceDE w:val="0"/>
        <w:autoSpaceDN w:val="0"/>
        <w:adjustRightInd w:val="0"/>
        <w:spacing w:after="0" w:line="240" w:lineRule="auto"/>
        <w:rPr>
          <w:rFonts w:cs="Arial"/>
          <w:sz w:val="24"/>
          <w:szCs w:val="24"/>
        </w:rPr>
      </w:pPr>
      <w:r>
        <w:rPr>
          <w:sz w:val="24"/>
          <w:szCs w:val="24"/>
        </w:rPr>
        <w:lastRenderedPageBreak/>
        <w:t xml:space="preserve">In making provision for socially disadvantaged pupils, we recognise that not all pupils who receive free school meals will be socially disadvantaged or underachieving. We also recognise that not all pupils who are socially disadvantaged are registered or qualify for free school meals. We therefore reserve the right to allocate Pupil Premium funding to support any groups of pupils the school has legitimately identified as being socially disadvantaged. This view is supported by historical research undertaken by LCC that suggests that under registration within the county is approximately 27%* and towards the higher end of the spectrum when compared to the national picture of variation between 0 and 33%* and it is suggested that this up to 4000* pupils eligible for FSM are currently not accessing this entitlement within the county. (*Taken from LCC report January 2013 produced by </w:t>
      </w:r>
      <w:r>
        <w:rPr>
          <w:rFonts w:cs="Arial"/>
          <w:sz w:val="24"/>
          <w:szCs w:val="24"/>
        </w:rPr>
        <w:t>Head of Finance (Children’s and Specialist Services))</w:t>
      </w:r>
    </w:p>
    <w:p w:rsidR="0079727C" w:rsidRDefault="0079727C" w:rsidP="0079727C">
      <w:pPr>
        <w:autoSpaceDE w:val="0"/>
        <w:autoSpaceDN w:val="0"/>
        <w:adjustRightInd w:val="0"/>
        <w:spacing w:after="0" w:line="240" w:lineRule="auto"/>
        <w:rPr>
          <w:rFonts w:cs="Arial"/>
          <w:sz w:val="24"/>
          <w:szCs w:val="24"/>
        </w:rPr>
      </w:pPr>
    </w:p>
    <w:p w:rsidR="0079727C" w:rsidRDefault="0079727C" w:rsidP="0079727C">
      <w:pPr>
        <w:rPr>
          <w:sz w:val="24"/>
          <w:szCs w:val="24"/>
          <w:u w:val="single"/>
        </w:rPr>
      </w:pPr>
      <w:r>
        <w:rPr>
          <w:sz w:val="24"/>
          <w:szCs w:val="24"/>
          <w:u w:val="single"/>
        </w:rPr>
        <w:t>Provision</w:t>
      </w:r>
    </w:p>
    <w:p w:rsidR="0079727C" w:rsidRDefault="0079727C" w:rsidP="0079727C">
      <w:pPr>
        <w:rPr>
          <w:sz w:val="24"/>
          <w:szCs w:val="24"/>
        </w:rPr>
      </w:pPr>
      <w:r>
        <w:rPr>
          <w:noProof/>
          <w:lang w:eastAsia="en-GB"/>
        </w:rPr>
        <w:drawing>
          <wp:anchor distT="0" distB="0" distL="114300" distR="114300" simplePos="0" relativeHeight="251672576" behindDoc="1" locked="0" layoutInCell="1" allowOverlap="1" wp14:anchorId="2433AE55" wp14:editId="6DB3B111">
            <wp:simplePos x="0" y="0"/>
            <wp:positionH relativeFrom="column">
              <wp:posOffset>104775</wp:posOffset>
            </wp:positionH>
            <wp:positionV relativeFrom="paragraph">
              <wp:posOffset>220345</wp:posOffset>
            </wp:positionV>
            <wp:extent cx="6000750" cy="4230370"/>
            <wp:effectExtent l="0" t="0" r="0" b="0"/>
            <wp:wrapTight wrapText="bothSides">
              <wp:wrapPolygon edited="0">
                <wp:start x="0" y="0"/>
                <wp:lineTo x="0" y="21496"/>
                <wp:lineTo x="21531" y="21496"/>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00750" cy="423037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We will regularly seek to further develop strategies and interventions which can improve the progress and attainment of these pupils. Examples of the range of provision we may put in place have been derived through the use of the Sutton Trust Toolkit which outlines the likely Cost to Impact ratio of a range of possible interventions:</w:t>
      </w: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rPr>
      </w:pPr>
      <w:r>
        <w:rPr>
          <w:noProof/>
          <w:lang w:eastAsia="en-GB"/>
        </w:rPr>
        <w:lastRenderedPageBreak/>
        <w:drawing>
          <wp:inline distT="0" distB="0" distL="0" distR="0" wp14:anchorId="219CD03D" wp14:editId="17ED7FC4">
            <wp:extent cx="6274676" cy="575563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91602" cy="5771157"/>
                    </a:xfrm>
                    <a:prstGeom prst="rect">
                      <a:avLst/>
                    </a:prstGeom>
                  </pic:spPr>
                </pic:pic>
              </a:graphicData>
            </a:graphic>
          </wp:inline>
        </w:drawing>
      </w:r>
    </w:p>
    <w:p w:rsidR="0079727C" w:rsidRDefault="0079727C" w:rsidP="0079727C">
      <w:pPr>
        <w:rPr>
          <w:noProof/>
          <w:lang w:eastAsia="en-GB"/>
        </w:rPr>
      </w:pPr>
    </w:p>
    <w:p w:rsidR="0079727C" w:rsidRDefault="0079727C" w:rsidP="0079727C">
      <w:pPr>
        <w:rPr>
          <w:sz w:val="24"/>
          <w:szCs w:val="24"/>
        </w:rPr>
      </w:pPr>
      <w:r>
        <w:rPr>
          <w:noProof/>
          <w:lang w:eastAsia="en-GB"/>
        </w:rPr>
        <w:lastRenderedPageBreak/>
        <w:drawing>
          <wp:anchor distT="0" distB="0" distL="114300" distR="114300" simplePos="0" relativeHeight="251671552" behindDoc="1" locked="0" layoutInCell="1" allowOverlap="1" wp14:anchorId="0D4B403F" wp14:editId="1AEC73A7">
            <wp:simplePos x="0" y="0"/>
            <wp:positionH relativeFrom="column">
              <wp:posOffset>132715</wp:posOffset>
            </wp:positionH>
            <wp:positionV relativeFrom="paragraph">
              <wp:posOffset>23495</wp:posOffset>
            </wp:positionV>
            <wp:extent cx="6226810" cy="5667375"/>
            <wp:effectExtent l="0" t="0" r="2540" b="9525"/>
            <wp:wrapTight wrapText="bothSides">
              <wp:wrapPolygon edited="0">
                <wp:start x="0" y="0"/>
                <wp:lineTo x="0" y="21564"/>
                <wp:lineTo x="21543" y="21564"/>
                <wp:lineTo x="2154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226810" cy="5667375"/>
                    </a:xfrm>
                    <a:prstGeom prst="rect">
                      <a:avLst/>
                    </a:prstGeom>
                  </pic:spPr>
                </pic:pic>
              </a:graphicData>
            </a:graphic>
            <wp14:sizeRelH relativeFrom="page">
              <wp14:pctWidth>0</wp14:pctWidth>
            </wp14:sizeRelH>
            <wp14:sizeRelV relativeFrom="page">
              <wp14:pctHeight>0</wp14:pctHeight>
            </wp14:sizeRelV>
          </wp:anchor>
        </w:drawing>
      </w:r>
    </w:p>
    <w:p w:rsidR="0079727C" w:rsidRDefault="0079727C" w:rsidP="0079727C">
      <w:pPr>
        <w:rPr>
          <w:sz w:val="24"/>
          <w:szCs w:val="24"/>
        </w:rPr>
      </w:pPr>
      <w:r>
        <w:rPr>
          <w:sz w:val="24"/>
          <w:szCs w:val="24"/>
        </w:rPr>
        <w:br w:type="textWrapping" w:clear="all"/>
      </w:r>
    </w:p>
    <w:p w:rsidR="0079727C" w:rsidRDefault="0079727C" w:rsidP="0079727C">
      <w:pPr>
        <w:rPr>
          <w:sz w:val="24"/>
          <w:szCs w:val="24"/>
        </w:rPr>
      </w:pPr>
      <w:r>
        <w:rPr>
          <w:noProof/>
          <w:lang w:eastAsia="en-GB"/>
        </w:rPr>
        <w:lastRenderedPageBreak/>
        <w:drawing>
          <wp:anchor distT="0" distB="0" distL="114300" distR="114300" simplePos="0" relativeHeight="251670528" behindDoc="1" locked="0" layoutInCell="1" allowOverlap="1" wp14:anchorId="7C1D7B12" wp14:editId="12076497">
            <wp:simplePos x="0" y="0"/>
            <wp:positionH relativeFrom="column">
              <wp:posOffset>94615</wp:posOffset>
            </wp:positionH>
            <wp:positionV relativeFrom="paragraph">
              <wp:posOffset>-127000</wp:posOffset>
            </wp:positionV>
            <wp:extent cx="6274435" cy="5060950"/>
            <wp:effectExtent l="0" t="0" r="0" b="6350"/>
            <wp:wrapTight wrapText="bothSides">
              <wp:wrapPolygon edited="0">
                <wp:start x="0" y="0"/>
                <wp:lineTo x="0" y="21546"/>
                <wp:lineTo x="21510" y="21546"/>
                <wp:lineTo x="2151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274435" cy="5060950"/>
                    </a:xfrm>
                    <a:prstGeom prst="rect">
                      <a:avLst/>
                    </a:prstGeom>
                  </pic:spPr>
                </pic:pic>
              </a:graphicData>
            </a:graphic>
          </wp:anchor>
        </w:drawing>
      </w: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rPr>
      </w:pPr>
    </w:p>
    <w:p w:rsidR="0079727C" w:rsidRDefault="0079727C" w:rsidP="0079727C">
      <w:pPr>
        <w:rPr>
          <w:sz w:val="24"/>
          <w:szCs w:val="24"/>
          <w:u w:val="single"/>
        </w:rPr>
      </w:pPr>
      <w:r>
        <w:rPr>
          <w:sz w:val="24"/>
          <w:szCs w:val="24"/>
          <w:u w:val="single"/>
        </w:rPr>
        <w:lastRenderedPageBreak/>
        <w:t>Reporting outcomes</w:t>
      </w:r>
    </w:p>
    <w:p w:rsidR="0079727C" w:rsidRDefault="0079727C" w:rsidP="0079727C">
      <w:pPr>
        <w:pStyle w:val="ListParagraph"/>
        <w:numPr>
          <w:ilvl w:val="0"/>
          <w:numId w:val="4"/>
        </w:numPr>
        <w:rPr>
          <w:sz w:val="24"/>
          <w:szCs w:val="24"/>
        </w:rPr>
      </w:pPr>
      <w:r>
        <w:rPr>
          <w:sz w:val="24"/>
          <w:szCs w:val="24"/>
        </w:rPr>
        <w:t>It will be the responsibility of the Headteacher to produce regular reports for the Governing Body that will include:</w:t>
      </w:r>
    </w:p>
    <w:p w:rsidR="0079727C" w:rsidRDefault="0079727C" w:rsidP="0079727C">
      <w:pPr>
        <w:pStyle w:val="ListParagraph"/>
        <w:numPr>
          <w:ilvl w:val="0"/>
          <w:numId w:val="4"/>
        </w:numPr>
        <w:rPr>
          <w:sz w:val="24"/>
          <w:szCs w:val="24"/>
        </w:rPr>
      </w:pPr>
      <w:r>
        <w:rPr>
          <w:sz w:val="24"/>
          <w:szCs w:val="24"/>
        </w:rPr>
        <w:t>The progress made towards narrowing the gap for socially disadvantaged pupils.</w:t>
      </w:r>
    </w:p>
    <w:p w:rsidR="0079727C" w:rsidRDefault="0079727C" w:rsidP="0079727C">
      <w:pPr>
        <w:pStyle w:val="ListParagraph"/>
        <w:numPr>
          <w:ilvl w:val="0"/>
          <w:numId w:val="4"/>
        </w:numPr>
        <w:rPr>
          <w:sz w:val="24"/>
          <w:szCs w:val="24"/>
        </w:rPr>
      </w:pPr>
      <w:r>
        <w:rPr>
          <w:sz w:val="24"/>
          <w:szCs w:val="24"/>
        </w:rPr>
        <w:t>An outline of the provision in place at the school</w:t>
      </w:r>
    </w:p>
    <w:p w:rsidR="0079727C" w:rsidRDefault="0079727C" w:rsidP="0079727C">
      <w:pPr>
        <w:pStyle w:val="ListParagraph"/>
        <w:numPr>
          <w:ilvl w:val="0"/>
          <w:numId w:val="4"/>
        </w:numPr>
        <w:rPr>
          <w:sz w:val="24"/>
          <w:szCs w:val="24"/>
        </w:rPr>
      </w:pPr>
      <w:r>
        <w:rPr>
          <w:sz w:val="24"/>
          <w:szCs w:val="24"/>
        </w:rPr>
        <w:t>An evaluation of the cost effectiveness, in terms of the progress made by the pupils receiving a particular provision, when compared with other forms of support.</w:t>
      </w:r>
    </w:p>
    <w:p w:rsidR="0079727C" w:rsidRDefault="0079727C" w:rsidP="0079727C">
      <w:pPr>
        <w:pStyle w:val="ListParagraph"/>
        <w:numPr>
          <w:ilvl w:val="0"/>
          <w:numId w:val="4"/>
        </w:numPr>
        <w:rPr>
          <w:sz w:val="24"/>
          <w:szCs w:val="24"/>
        </w:rPr>
      </w:pPr>
      <w:r>
        <w:rPr>
          <w:sz w:val="24"/>
          <w:szCs w:val="24"/>
        </w:rPr>
        <w:t>The Governors of the school will ensure there is an annual statement to parents on how the Pupil Premium funding has been used to address the issue of ‘Narrowing the gap’ for socially disadvantaged pupil. This task will be carried out mindful of any requirements published by the Department for Education.</w:t>
      </w:r>
    </w:p>
    <w:p w:rsidR="0079727C" w:rsidRDefault="0079727C" w:rsidP="0079727C">
      <w:pPr>
        <w:rPr>
          <w:sz w:val="24"/>
          <w:szCs w:val="24"/>
          <w:u w:val="single"/>
        </w:rPr>
      </w:pPr>
      <w:r>
        <w:rPr>
          <w:sz w:val="24"/>
          <w:szCs w:val="24"/>
          <w:u w:val="single"/>
        </w:rPr>
        <w:t>Appeal</w:t>
      </w:r>
    </w:p>
    <w:p w:rsidR="0079727C" w:rsidRDefault="0079727C" w:rsidP="0079727C">
      <w:pPr>
        <w:rPr>
          <w:sz w:val="24"/>
          <w:szCs w:val="24"/>
        </w:rPr>
      </w:pPr>
      <w:r>
        <w:rPr>
          <w:sz w:val="24"/>
          <w:szCs w:val="24"/>
        </w:rPr>
        <w:t>Any appeals against this policy will be through the governor’s complaints procedure.</w:t>
      </w:r>
    </w:p>
    <w:p w:rsidR="0079727C" w:rsidRDefault="0079727C" w:rsidP="0079727C">
      <w:pPr>
        <w:rPr>
          <w:sz w:val="24"/>
          <w:szCs w:val="24"/>
        </w:rPr>
      </w:pPr>
      <w:r>
        <w:rPr>
          <w:sz w:val="24"/>
          <w:szCs w:val="24"/>
        </w:rPr>
        <w:t>Adopted by the Governing Body September 2020</w:t>
      </w:r>
    </w:p>
    <w:p w:rsidR="0079727C" w:rsidRDefault="0079727C" w:rsidP="0079727C">
      <w:pPr>
        <w:rPr>
          <w:sz w:val="24"/>
          <w:szCs w:val="24"/>
        </w:rPr>
      </w:pPr>
    </w:p>
    <w:p w:rsidR="00A67497" w:rsidRDefault="00A67497">
      <w:pPr>
        <w:rPr>
          <w:b/>
          <w:u w:val="single"/>
        </w:rPr>
      </w:pPr>
    </w:p>
    <w:p w:rsidR="0079727C" w:rsidRDefault="0079727C">
      <w:pPr>
        <w:rPr>
          <w:b/>
          <w:u w:val="single"/>
        </w:rPr>
      </w:pPr>
    </w:p>
    <w:p w:rsidR="0079727C" w:rsidRDefault="0079727C">
      <w:pPr>
        <w:rPr>
          <w:b/>
          <w:u w:val="single"/>
        </w:rPr>
      </w:pPr>
    </w:p>
    <w:p w:rsidR="0079727C" w:rsidRDefault="0079727C">
      <w:pPr>
        <w:rPr>
          <w:b/>
          <w:u w:val="single"/>
        </w:rPr>
      </w:pPr>
    </w:p>
    <w:p w:rsidR="0079727C" w:rsidRDefault="0079727C">
      <w:pPr>
        <w:rPr>
          <w:b/>
          <w:u w:val="single"/>
        </w:rPr>
      </w:pPr>
    </w:p>
    <w:p w:rsidR="0079727C" w:rsidRDefault="0079727C">
      <w:pPr>
        <w:rPr>
          <w:b/>
          <w:u w:val="single"/>
        </w:rPr>
      </w:pPr>
    </w:p>
    <w:p w:rsidR="0079727C" w:rsidRDefault="0079727C">
      <w:pPr>
        <w:rPr>
          <w:b/>
          <w:u w:val="single"/>
        </w:rPr>
      </w:pPr>
    </w:p>
    <w:p w:rsidR="0079727C" w:rsidRDefault="0079727C">
      <w:pPr>
        <w:rPr>
          <w:sz w:val="24"/>
          <w:szCs w:val="24"/>
        </w:rPr>
      </w:pPr>
    </w:p>
    <w:p w:rsidR="00A67497" w:rsidRDefault="00D02129">
      <w:pPr>
        <w:keepNext/>
        <w:tabs>
          <w:tab w:val="left" w:pos="737"/>
        </w:tabs>
        <w:spacing w:before="120" w:after="240" w:line="280" w:lineRule="exact"/>
        <w:outlineLvl w:val="1"/>
        <w:rPr>
          <w:rFonts w:ascii="Tahoma" w:eastAsia="Times New Roman" w:hAnsi="Tahoma" w:cs="Times New Roman"/>
          <w:b/>
          <w:color w:val="1F92B6"/>
          <w:sz w:val="28"/>
          <w:szCs w:val="28"/>
          <w:lang w:eastAsia="en-GB"/>
        </w:rPr>
      </w:pPr>
      <w:r>
        <w:rPr>
          <w:rFonts w:ascii="Tahoma" w:eastAsia="Times New Roman" w:hAnsi="Tahoma" w:cs="Times New Roman"/>
          <w:b/>
          <w:color w:val="1F92B6"/>
          <w:sz w:val="28"/>
          <w:szCs w:val="28"/>
          <w:lang w:eastAsia="en-GB"/>
        </w:rPr>
        <w:lastRenderedPageBreak/>
        <w:t>Current Analysis and Budget</w:t>
      </w:r>
    </w:p>
    <w:tbl>
      <w:tblPr>
        <w:tblW w:w="0" w:type="auto"/>
        <w:tblBorders>
          <w:top w:val="single" w:sz="8" w:space="0" w:color="4BACC6"/>
          <w:bottom w:val="single" w:sz="8" w:space="0" w:color="4BACC6"/>
        </w:tblBorders>
        <w:tblLook w:val="04A0" w:firstRow="1" w:lastRow="0" w:firstColumn="1" w:lastColumn="0" w:noHBand="0" w:noVBand="1"/>
      </w:tblPr>
      <w:tblGrid>
        <w:gridCol w:w="2943"/>
        <w:gridCol w:w="4253"/>
      </w:tblGrid>
      <w:tr w:rsidR="00A67497">
        <w:tc>
          <w:tcPr>
            <w:tcW w:w="2943" w:type="dxa"/>
            <w:tcBorders>
              <w:top w:val="single" w:sz="8" w:space="0" w:color="4BACC6"/>
              <w:bottom w:val="single" w:sz="8" w:space="0" w:color="4BACC6"/>
            </w:tcBorders>
            <w:shd w:val="clear" w:color="auto" w:fill="auto"/>
          </w:tcPr>
          <w:p w:rsidR="00A67497" w:rsidRDefault="00D02129">
            <w:pPr>
              <w:spacing w:after="0" w:line="240" w:lineRule="auto"/>
              <w:rPr>
                <w:rFonts w:ascii="Tahoma" w:eastAsia="Times New Roman" w:hAnsi="Tahoma" w:cs="Tahoma"/>
                <w:b/>
                <w:bCs/>
                <w:sz w:val="20"/>
                <w:szCs w:val="20"/>
                <w:lang w:eastAsia="en-GB"/>
              </w:rPr>
            </w:pPr>
            <w:r>
              <w:rPr>
                <w:rFonts w:ascii="Tahoma" w:eastAsia="Times New Roman" w:hAnsi="Tahoma" w:cs="Tahoma"/>
                <w:b/>
                <w:bCs/>
                <w:sz w:val="20"/>
                <w:szCs w:val="20"/>
                <w:lang w:eastAsia="en-GB"/>
              </w:rPr>
              <w:t>Financial year</w:t>
            </w:r>
          </w:p>
          <w:p w:rsidR="00A67497" w:rsidRDefault="00A67497">
            <w:pPr>
              <w:spacing w:after="0" w:line="240" w:lineRule="auto"/>
              <w:rPr>
                <w:rFonts w:ascii="Tahoma" w:eastAsia="Times New Roman" w:hAnsi="Tahoma" w:cs="Tahoma"/>
                <w:b/>
                <w:bCs/>
                <w:sz w:val="20"/>
                <w:szCs w:val="20"/>
                <w:lang w:eastAsia="en-GB"/>
              </w:rPr>
            </w:pPr>
          </w:p>
        </w:tc>
        <w:tc>
          <w:tcPr>
            <w:tcW w:w="4253" w:type="dxa"/>
            <w:tcBorders>
              <w:top w:val="single" w:sz="8" w:space="0" w:color="4BACC6"/>
              <w:bottom w:val="single" w:sz="8" w:space="0" w:color="4BACC6"/>
            </w:tcBorders>
            <w:shd w:val="clear" w:color="auto" w:fill="auto"/>
            <w:hideMark/>
          </w:tcPr>
          <w:p w:rsidR="00A67497" w:rsidRDefault="00D02129">
            <w:pPr>
              <w:spacing w:after="0" w:line="240" w:lineRule="auto"/>
              <w:jc w:val="both"/>
              <w:rPr>
                <w:rFonts w:ascii="Tahoma" w:eastAsia="Times New Roman" w:hAnsi="Tahoma" w:cs="Tahoma"/>
                <w:b/>
                <w:bCs/>
                <w:sz w:val="24"/>
                <w:szCs w:val="24"/>
                <w:lang w:eastAsia="en-GB"/>
              </w:rPr>
            </w:pPr>
            <w:r>
              <w:rPr>
                <w:rFonts w:ascii="Tahoma" w:eastAsia="Times New Roman" w:hAnsi="Tahoma" w:cs="Tahoma"/>
                <w:b/>
                <w:bCs/>
                <w:sz w:val="20"/>
                <w:szCs w:val="20"/>
                <w:lang w:eastAsia="en-GB"/>
              </w:rPr>
              <w:t>Amount of Pupil Premium funding</w:t>
            </w:r>
          </w:p>
        </w:tc>
      </w:tr>
      <w:tr w:rsidR="00A67497">
        <w:tc>
          <w:tcPr>
            <w:tcW w:w="2943" w:type="dxa"/>
            <w:shd w:val="clear" w:color="auto" w:fill="D2EAF1"/>
          </w:tcPr>
          <w:p w:rsidR="00A67497" w:rsidRDefault="003F6000">
            <w:pPr>
              <w:spacing w:after="0" w:line="240" w:lineRule="auto"/>
              <w:jc w:val="both"/>
              <w:rPr>
                <w:rFonts w:ascii="Tahoma" w:eastAsia="Times New Roman" w:hAnsi="Tahoma" w:cs="Tahoma"/>
                <w:b/>
                <w:bCs/>
                <w:sz w:val="20"/>
                <w:szCs w:val="20"/>
                <w:lang w:eastAsia="en-GB"/>
              </w:rPr>
            </w:pPr>
            <w:r>
              <w:rPr>
                <w:rFonts w:ascii="Tahoma" w:eastAsia="Times New Roman" w:hAnsi="Tahoma" w:cs="Tahoma"/>
                <w:b/>
                <w:bCs/>
                <w:sz w:val="20"/>
                <w:szCs w:val="20"/>
                <w:lang w:eastAsia="en-GB"/>
              </w:rPr>
              <w:t>201</w:t>
            </w:r>
            <w:r w:rsidR="003645FB">
              <w:rPr>
                <w:rFonts w:ascii="Tahoma" w:eastAsia="Times New Roman" w:hAnsi="Tahoma" w:cs="Tahoma"/>
                <w:b/>
                <w:bCs/>
                <w:sz w:val="20"/>
                <w:szCs w:val="20"/>
                <w:lang w:eastAsia="en-GB"/>
              </w:rPr>
              <w:t>8</w:t>
            </w:r>
            <w:r>
              <w:rPr>
                <w:rFonts w:ascii="Tahoma" w:eastAsia="Times New Roman" w:hAnsi="Tahoma" w:cs="Tahoma"/>
                <w:b/>
                <w:bCs/>
                <w:sz w:val="20"/>
                <w:szCs w:val="20"/>
                <w:lang w:eastAsia="en-GB"/>
              </w:rPr>
              <w:t>-1</w:t>
            </w:r>
            <w:r w:rsidR="003645FB">
              <w:rPr>
                <w:rFonts w:ascii="Tahoma" w:eastAsia="Times New Roman" w:hAnsi="Tahoma" w:cs="Tahoma"/>
                <w:b/>
                <w:bCs/>
                <w:sz w:val="20"/>
                <w:szCs w:val="20"/>
                <w:lang w:eastAsia="en-GB"/>
              </w:rPr>
              <w:t>9</w:t>
            </w:r>
          </w:p>
        </w:tc>
        <w:tc>
          <w:tcPr>
            <w:tcW w:w="4253" w:type="dxa"/>
            <w:tcBorders>
              <w:left w:val="nil"/>
              <w:right w:val="nil"/>
            </w:tcBorders>
            <w:shd w:val="clear" w:color="auto" w:fill="D2EAF1"/>
          </w:tcPr>
          <w:p w:rsidR="00A67497" w:rsidRDefault="003645FB">
            <w:pPr>
              <w:spacing w:after="0" w:line="240" w:lineRule="auto"/>
              <w:jc w:val="both"/>
              <w:rPr>
                <w:rFonts w:ascii="Tahoma" w:eastAsia="Times New Roman" w:hAnsi="Tahoma" w:cs="Tahoma"/>
                <w:b/>
                <w:sz w:val="24"/>
                <w:szCs w:val="24"/>
                <w:lang w:eastAsia="en-GB"/>
              </w:rPr>
            </w:pPr>
            <w:r>
              <w:rPr>
                <w:rFonts w:ascii="Tahoma" w:eastAsia="Times New Roman" w:hAnsi="Tahoma" w:cs="Tahoma"/>
                <w:b/>
                <w:sz w:val="24"/>
                <w:szCs w:val="24"/>
                <w:lang w:eastAsia="en-GB"/>
              </w:rPr>
              <w:t>164090</w:t>
            </w:r>
          </w:p>
        </w:tc>
      </w:tr>
      <w:tr w:rsidR="00A67497">
        <w:tc>
          <w:tcPr>
            <w:tcW w:w="2943" w:type="dxa"/>
            <w:shd w:val="clear" w:color="auto" w:fill="D2EAF1"/>
          </w:tcPr>
          <w:p w:rsidR="00A67497" w:rsidRDefault="00A5193E" w:rsidP="003F6000">
            <w:pPr>
              <w:spacing w:after="0" w:line="240" w:lineRule="auto"/>
              <w:jc w:val="both"/>
              <w:rPr>
                <w:rFonts w:ascii="Tahoma" w:eastAsia="Times New Roman" w:hAnsi="Tahoma" w:cs="Tahoma"/>
                <w:b/>
                <w:bCs/>
                <w:sz w:val="20"/>
                <w:szCs w:val="20"/>
                <w:lang w:eastAsia="en-GB"/>
              </w:rPr>
            </w:pPr>
            <w:r>
              <w:rPr>
                <w:rFonts w:ascii="Tahoma" w:eastAsia="Times New Roman" w:hAnsi="Tahoma" w:cs="Tahoma"/>
                <w:b/>
                <w:bCs/>
                <w:sz w:val="20"/>
                <w:szCs w:val="20"/>
                <w:lang w:eastAsia="en-GB"/>
              </w:rPr>
              <w:t>201</w:t>
            </w:r>
            <w:r w:rsidR="003645FB">
              <w:rPr>
                <w:rFonts w:ascii="Tahoma" w:eastAsia="Times New Roman" w:hAnsi="Tahoma" w:cs="Tahoma"/>
                <w:b/>
                <w:bCs/>
                <w:sz w:val="20"/>
                <w:szCs w:val="20"/>
                <w:lang w:eastAsia="en-GB"/>
              </w:rPr>
              <w:t>9</w:t>
            </w:r>
            <w:r w:rsidR="003F6000">
              <w:rPr>
                <w:rFonts w:ascii="Tahoma" w:eastAsia="Times New Roman" w:hAnsi="Tahoma" w:cs="Tahoma"/>
                <w:b/>
                <w:bCs/>
                <w:sz w:val="20"/>
                <w:szCs w:val="20"/>
                <w:lang w:eastAsia="en-GB"/>
              </w:rPr>
              <w:t>-</w:t>
            </w:r>
            <w:r w:rsidR="003645FB">
              <w:rPr>
                <w:rFonts w:ascii="Tahoma" w:eastAsia="Times New Roman" w:hAnsi="Tahoma" w:cs="Tahoma"/>
                <w:b/>
                <w:bCs/>
                <w:sz w:val="20"/>
                <w:szCs w:val="20"/>
                <w:lang w:eastAsia="en-GB"/>
              </w:rPr>
              <w:t>20</w:t>
            </w:r>
          </w:p>
        </w:tc>
        <w:tc>
          <w:tcPr>
            <w:tcW w:w="4253" w:type="dxa"/>
            <w:tcBorders>
              <w:left w:val="nil"/>
              <w:right w:val="nil"/>
            </w:tcBorders>
            <w:shd w:val="clear" w:color="auto" w:fill="D2EAF1"/>
          </w:tcPr>
          <w:p w:rsidR="00A67497" w:rsidRDefault="003645FB">
            <w:pPr>
              <w:spacing w:after="0" w:line="240" w:lineRule="auto"/>
              <w:jc w:val="both"/>
              <w:rPr>
                <w:rFonts w:ascii="Tahoma" w:eastAsia="Times New Roman" w:hAnsi="Tahoma" w:cs="Tahoma"/>
                <w:b/>
                <w:sz w:val="24"/>
                <w:szCs w:val="24"/>
                <w:lang w:eastAsia="en-GB"/>
              </w:rPr>
            </w:pPr>
            <w:r>
              <w:rPr>
                <w:rFonts w:ascii="Tahoma" w:eastAsia="Times New Roman" w:hAnsi="Tahoma" w:cs="Tahoma"/>
                <w:b/>
                <w:sz w:val="24"/>
                <w:szCs w:val="24"/>
                <w:lang w:eastAsia="en-GB"/>
              </w:rPr>
              <w:t>170445</w:t>
            </w:r>
          </w:p>
        </w:tc>
      </w:tr>
      <w:tr w:rsidR="00A67497">
        <w:tc>
          <w:tcPr>
            <w:tcW w:w="2943" w:type="dxa"/>
            <w:shd w:val="clear" w:color="auto" w:fill="D2EAF1"/>
          </w:tcPr>
          <w:p w:rsidR="00A67497" w:rsidRDefault="00A5193E" w:rsidP="003F6000">
            <w:pPr>
              <w:spacing w:after="0" w:line="240" w:lineRule="auto"/>
              <w:jc w:val="both"/>
              <w:rPr>
                <w:rFonts w:ascii="Tahoma" w:eastAsia="Times New Roman" w:hAnsi="Tahoma" w:cs="Tahoma"/>
                <w:b/>
                <w:bCs/>
                <w:sz w:val="20"/>
                <w:szCs w:val="20"/>
                <w:lang w:eastAsia="en-GB"/>
              </w:rPr>
            </w:pPr>
            <w:r>
              <w:rPr>
                <w:rFonts w:ascii="Tahoma" w:eastAsia="Times New Roman" w:hAnsi="Tahoma" w:cs="Tahoma"/>
                <w:b/>
                <w:bCs/>
                <w:sz w:val="20"/>
                <w:szCs w:val="20"/>
                <w:lang w:eastAsia="en-GB"/>
              </w:rPr>
              <w:t>20</w:t>
            </w:r>
            <w:r w:rsidR="003645FB">
              <w:rPr>
                <w:rFonts w:ascii="Tahoma" w:eastAsia="Times New Roman" w:hAnsi="Tahoma" w:cs="Tahoma"/>
                <w:b/>
                <w:bCs/>
                <w:sz w:val="20"/>
                <w:szCs w:val="20"/>
                <w:lang w:eastAsia="en-GB"/>
              </w:rPr>
              <w:t>20</w:t>
            </w:r>
            <w:r w:rsidR="003F6000">
              <w:rPr>
                <w:rFonts w:ascii="Tahoma" w:eastAsia="Times New Roman" w:hAnsi="Tahoma" w:cs="Tahoma"/>
                <w:b/>
                <w:bCs/>
                <w:sz w:val="20"/>
                <w:szCs w:val="20"/>
                <w:lang w:eastAsia="en-GB"/>
              </w:rPr>
              <w:t>-2</w:t>
            </w:r>
            <w:r w:rsidR="003645FB">
              <w:rPr>
                <w:rFonts w:ascii="Tahoma" w:eastAsia="Times New Roman" w:hAnsi="Tahoma" w:cs="Tahoma"/>
                <w:b/>
                <w:bCs/>
                <w:sz w:val="20"/>
                <w:szCs w:val="20"/>
                <w:lang w:eastAsia="en-GB"/>
              </w:rPr>
              <w:t>1</w:t>
            </w:r>
          </w:p>
        </w:tc>
        <w:tc>
          <w:tcPr>
            <w:tcW w:w="4253" w:type="dxa"/>
            <w:tcBorders>
              <w:left w:val="nil"/>
              <w:right w:val="nil"/>
            </w:tcBorders>
            <w:shd w:val="clear" w:color="auto" w:fill="D2EAF1"/>
          </w:tcPr>
          <w:p w:rsidR="00A67497" w:rsidRPr="003F6000" w:rsidRDefault="0036604E" w:rsidP="003F6000">
            <w:pPr>
              <w:spacing w:after="0" w:line="240" w:lineRule="auto"/>
              <w:jc w:val="both"/>
              <w:rPr>
                <w:rFonts w:ascii="Calibri" w:hAnsi="Calibri" w:cs="Calibri"/>
                <w:color w:val="000000"/>
              </w:rPr>
            </w:pPr>
            <w:r>
              <w:rPr>
                <w:rFonts w:ascii="Tahoma" w:eastAsia="Times New Roman" w:hAnsi="Tahoma" w:cs="Tahoma"/>
                <w:b/>
                <w:sz w:val="24"/>
                <w:szCs w:val="24"/>
                <w:lang w:eastAsia="en-GB"/>
              </w:rPr>
              <w:t>1</w:t>
            </w:r>
            <w:r w:rsidR="003645FB">
              <w:rPr>
                <w:rFonts w:ascii="Tahoma" w:eastAsia="Times New Roman" w:hAnsi="Tahoma" w:cs="Tahoma"/>
                <w:b/>
                <w:sz w:val="24"/>
                <w:szCs w:val="24"/>
                <w:lang w:eastAsia="en-GB"/>
              </w:rPr>
              <w:t>85975</w:t>
            </w:r>
          </w:p>
        </w:tc>
      </w:tr>
    </w:tbl>
    <w:p w:rsidR="00A67497" w:rsidRDefault="00A67497">
      <w:pPr>
        <w:rPr>
          <w:sz w:val="24"/>
          <w:szCs w:val="24"/>
        </w:rPr>
      </w:pPr>
    </w:p>
    <w:tbl>
      <w:tblPr>
        <w:tblW w:w="15468" w:type="dxa"/>
        <w:tblBorders>
          <w:top w:val="single" w:sz="8" w:space="0" w:color="4BACC6"/>
          <w:bottom w:val="single" w:sz="8" w:space="0" w:color="4BACC6"/>
        </w:tblBorders>
        <w:tblLook w:val="04A0" w:firstRow="1" w:lastRow="0" w:firstColumn="1" w:lastColumn="0" w:noHBand="0" w:noVBand="1"/>
      </w:tblPr>
      <w:tblGrid>
        <w:gridCol w:w="6950"/>
        <w:gridCol w:w="1312"/>
        <w:gridCol w:w="1312"/>
        <w:gridCol w:w="1312"/>
        <w:gridCol w:w="1312"/>
        <w:gridCol w:w="1472"/>
        <w:gridCol w:w="1798"/>
      </w:tblGrid>
      <w:tr w:rsidR="00A67497" w:rsidTr="0036604E">
        <w:trPr>
          <w:trHeight w:val="482"/>
        </w:trPr>
        <w:tc>
          <w:tcPr>
            <w:tcW w:w="6950" w:type="dxa"/>
            <w:tcBorders>
              <w:top w:val="single" w:sz="8" w:space="0" w:color="4BACC6"/>
              <w:bottom w:val="single" w:sz="8" w:space="0" w:color="4BACC6"/>
            </w:tcBorders>
            <w:shd w:val="clear" w:color="auto" w:fill="auto"/>
          </w:tcPr>
          <w:p w:rsidR="00A67497" w:rsidRDefault="00A67497">
            <w:pPr>
              <w:spacing w:after="0" w:line="240" w:lineRule="auto"/>
              <w:jc w:val="both"/>
              <w:rPr>
                <w:rFonts w:ascii="Tahoma" w:eastAsia="Times New Roman" w:hAnsi="Tahoma" w:cs="Tahoma"/>
                <w:b/>
                <w:bCs/>
                <w:sz w:val="20"/>
                <w:szCs w:val="20"/>
                <w:lang w:eastAsia="en-GB"/>
              </w:rPr>
            </w:pPr>
          </w:p>
        </w:tc>
        <w:tc>
          <w:tcPr>
            <w:tcW w:w="3936" w:type="dxa"/>
            <w:gridSpan w:val="3"/>
            <w:tcBorders>
              <w:top w:val="single" w:sz="8" w:space="0" w:color="4BACC6"/>
              <w:bottom w:val="single" w:sz="8" w:space="0" w:color="4BACC6"/>
            </w:tcBorders>
          </w:tcPr>
          <w:p w:rsidR="00A67497" w:rsidRDefault="003F6000">
            <w:pPr>
              <w:spacing w:after="0" w:line="240" w:lineRule="auto"/>
              <w:jc w:val="both"/>
              <w:rPr>
                <w:rFonts w:ascii="Tahoma" w:eastAsia="Times New Roman" w:hAnsi="Tahoma" w:cs="Tahoma"/>
                <w:b/>
                <w:bCs/>
                <w:sz w:val="20"/>
                <w:szCs w:val="20"/>
                <w:lang w:eastAsia="en-GB"/>
              </w:rPr>
            </w:pPr>
            <w:r>
              <w:rPr>
                <w:rFonts w:ascii="Tahoma" w:eastAsia="Times New Roman" w:hAnsi="Tahoma" w:cs="Tahoma"/>
                <w:b/>
                <w:bCs/>
                <w:sz w:val="20"/>
                <w:szCs w:val="20"/>
                <w:lang w:eastAsia="en-GB"/>
              </w:rPr>
              <w:t>20</w:t>
            </w:r>
            <w:r w:rsidR="00CE65D9">
              <w:rPr>
                <w:rFonts w:ascii="Tahoma" w:eastAsia="Times New Roman" w:hAnsi="Tahoma" w:cs="Tahoma"/>
                <w:b/>
                <w:bCs/>
                <w:sz w:val="20"/>
                <w:szCs w:val="20"/>
                <w:lang w:eastAsia="en-GB"/>
              </w:rPr>
              <w:t>19</w:t>
            </w:r>
            <w:r>
              <w:rPr>
                <w:rFonts w:ascii="Tahoma" w:eastAsia="Times New Roman" w:hAnsi="Tahoma" w:cs="Tahoma"/>
                <w:b/>
                <w:bCs/>
                <w:sz w:val="20"/>
                <w:szCs w:val="20"/>
                <w:lang w:eastAsia="en-GB"/>
              </w:rPr>
              <w:t>-</w:t>
            </w:r>
            <w:r w:rsidR="003645FB">
              <w:rPr>
                <w:rFonts w:ascii="Tahoma" w:eastAsia="Times New Roman" w:hAnsi="Tahoma" w:cs="Tahoma"/>
                <w:b/>
                <w:bCs/>
                <w:sz w:val="20"/>
                <w:szCs w:val="20"/>
                <w:lang w:eastAsia="en-GB"/>
              </w:rPr>
              <w:t>20</w:t>
            </w:r>
          </w:p>
          <w:p w:rsidR="00A67497" w:rsidRDefault="00A67497">
            <w:pPr>
              <w:spacing w:after="0" w:line="240" w:lineRule="auto"/>
              <w:jc w:val="both"/>
              <w:rPr>
                <w:rFonts w:ascii="Tahoma" w:eastAsia="Times New Roman" w:hAnsi="Tahoma" w:cs="Tahoma"/>
                <w:b/>
                <w:bCs/>
                <w:sz w:val="20"/>
                <w:szCs w:val="20"/>
                <w:lang w:eastAsia="en-GB"/>
              </w:rPr>
            </w:pPr>
          </w:p>
        </w:tc>
        <w:tc>
          <w:tcPr>
            <w:tcW w:w="4582" w:type="dxa"/>
            <w:gridSpan w:val="3"/>
            <w:tcBorders>
              <w:top w:val="single" w:sz="8" w:space="0" w:color="4BACC6"/>
              <w:bottom w:val="single" w:sz="8" w:space="0" w:color="4BACC6"/>
            </w:tcBorders>
          </w:tcPr>
          <w:p w:rsidR="00A67497" w:rsidRDefault="003F6000">
            <w:pPr>
              <w:spacing w:after="0" w:line="240" w:lineRule="auto"/>
              <w:jc w:val="both"/>
              <w:rPr>
                <w:rFonts w:ascii="Tahoma" w:eastAsia="Times New Roman" w:hAnsi="Tahoma" w:cs="Tahoma"/>
                <w:b/>
                <w:bCs/>
                <w:sz w:val="20"/>
                <w:szCs w:val="20"/>
                <w:lang w:eastAsia="en-GB"/>
              </w:rPr>
            </w:pPr>
            <w:r>
              <w:rPr>
                <w:rFonts w:ascii="Tahoma" w:eastAsia="Times New Roman" w:hAnsi="Tahoma" w:cs="Tahoma"/>
                <w:b/>
                <w:bCs/>
                <w:sz w:val="20"/>
                <w:szCs w:val="20"/>
                <w:lang w:eastAsia="en-GB"/>
              </w:rPr>
              <w:t>20</w:t>
            </w:r>
            <w:r w:rsidR="003645FB">
              <w:rPr>
                <w:rFonts w:ascii="Tahoma" w:eastAsia="Times New Roman" w:hAnsi="Tahoma" w:cs="Tahoma"/>
                <w:b/>
                <w:bCs/>
                <w:sz w:val="20"/>
                <w:szCs w:val="20"/>
                <w:lang w:eastAsia="en-GB"/>
              </w:rPr>
              <w:t>20</w:t>
            </w:r>
            <w:r>
              <w:rPr>
                <w:rFonts w:ascii="Tahoma" w:eastAsia="Times New Roman" w:hAnsi="Tahoma" w:cs="Tahoma"/>
                <w:b/>
                <w:bCs/>
                <w:sz w:val="20"/>
                <w:szCs w:val="20"/>
                <w:lang w:eastAsia="en-GB"/>
              </w:rPr>
              <w:t>-2</w:t>
            </w:r>
            <w:r w:rsidR="003645FB">
              <w:rPr>
                <w:rFonts w:ascii="Tahoma" w:eastAsia="Times New Roman" w:hAnsi="Tahoma" w:cs="Tahoma"/>
                <w:b/>
                <w:bCs/>
                <w:sz w:val="20"/>
                <w:szCs w:val="20"/>
                <w:lang w:eastAsia="en-GB"/>
              </w:rPr>
              <w:t>1</w:t>
            </w:r>
          </w:p>
        </w:tc>
      </w:tr>
      <w:tr w:rsidR="00A67497" w:rsidTr="0036604E">
        <w:trPr>
          <w:trHeight w:val="448"/>
        </w:trPr>
        <w:tc>
          <w:tcPr>
            <w:tcW w:w="6950" w:type="dxa"/>
            <w:shd w:val="clear" w:color="auto" w:fill="D2EAF1"/>
            <w:hideMark/>
          </w:tcPr>
          <w:p w:rsidR="00A67497" w:rsidRDefault="00D02129">
            <w:pPr>
              <w:spacing w:after="0" w:line="240" w:lineRule="auto"/>
              <w:jc w:val="both"/>
              <w:rPr>
                <w:rFonts w:ascii="Tahoma" w:eastAsia="Times New Roman" w:hAnsi="Tahoma" w:cs="Tahoma"/>
                <w:b/>
                <w:bCs/>
                <w:lang w:eastAsia="en-GB"/>
              </w:rPr>
            </w:pPr>
            <w:r>
              <w:rPr>
                <w:rFonts w:ascii="Tahoma" w:eastAsia="Times New Roman" w:hAnsi="Tahoma" w:cs="Tahoma"/>
                <w:bCs/>
                <w:lang w:eastAsia="en-GB"/>
              </w:rPr>
              <w:t>Percentage of FSM pupils</w:t>
            </w:r>
          </w:p>
        </w:tc>
        <w:tc>
          <w:tcPr>
            <w:tcW w:w="3936" w:type="dxa"/>
            <w:gridSpan w:val="3"/>
            <w:shd w:val="clear" w:color="auto" w:fill="D2EAF1"/>
          </w:tcPr>
          <w:p w:rsidR="00A67497" w:rsidRDefault="00A67497">
            <w:pPr>
              <w:spacing w:after="0" w:line="240" w:lineRule="auto"/>
              <w:jc w:val="both"/>
              <w:rPr>
                <w:rFonts w:ascii="Tahoma" w:eastAsia="Times New Roman" w:hAnsi="Tahoma" w:cs="Tahoma"/>
                <w:sz w:val="24"/>
                <w:szCs w:val="24"/>
                <w:lang w:eastAsia="en-GB"/>
              </w:rPr>
            </w:pPr>
          </w:p>
          <w:p w:rsidR="00A67497" w:rsidRDefault="00A67497">
            <w:pPr>
              <w:spacing w:after="0" w:line="240" w:lineRule="auto"/>
              <w:jc w:val="both"/>
              <w:rPr>
                <w:rFonts w:ascii="Tahoma" w:eastAsia="Times New Roman" w:hAnsi="Tahoma" w:cs="Tahoma"/>
                <w:sz w:val="24"/>
                <w:szCs w:val="24"/>
                <w:lang w:eastAsia="en-GB"/>
              </w:rPr>
            </w:pPr>
          </w:p>
        </w:tc>
        <w:tc>
          <w:tcPr>
            <w:tcW w:w="4582" w:type="dxa"/>
            <w:gridSpan w:val="3"/>
            <w:shd w:val="clear" w:color="auto" w:fill="D2EAF1"/>
          </w:tcPr>
          <w:p w:rsidR="00A67497" w:rsidRDefault="0036604E">
            <w:pPr>
              <w:spacing w:after="0" w:line="240" w:lineRule="auto"/>
              <w:jc w:val="both"/>
              <w:rPr>
                <w:rFonts w:ascii="Tahoma" w:eastAsia="Times New Roman" w:hAnsi="Tahoma" w:cs="Tahoma"/>
                <w:sz w:val="24"/>
                <w:szCs w:val="24"/>
                <w:lang w:eastAsia="en-GB"/>
              </w:rPr>
            </w:pPr>
            <w:r>
              <w:rPr>
                <w:rFonts w:ascii="Tahoma" w:eastAsia="Times New Roman" w:hAnsi="Tahoma" w:cs="Tahoma"/>
                <w:sz w:val="24"/>
                <w:szCs w:val="24"/>
                <w:lang w:eastAsia="en-GB"/>
              </w:rPr>
              <w:t>From K2S</w:t>
            </w:r>
          </w:p>
        </w:tc>
      </w:tr>
      <w:tr w:rsidR="00A67497" w:rsidTr="0036604E">
        <w:trPr>
          <w:trHeight w:val="533"/>
        </w:trPr>
        <w:tc>
          <w:tcPr>
            <w:tcW w:w="6950" w:type="dxa"/>
            <w:shd w:val="clear" w:color="auto" w:fill="auto"/>
          </w:tcPr>
          <w:p w:rsidR="00A67497" w:rsidRDefault="00D02129">
            <w:pPr>
              <w:spacing w:before="60" w:after="60" w:line="240" w:lineRule="auto"/>
              <w:contextualSpacing/>
              <w:rPr>
                <w:rFonts w:ascii="Tahoma" w:eastAsia="Times New Roman" w:hAnsi="Tahoma" w:cs="Times New Roman"/>
                <w:b/>
                <w:bCs/>
                <w:color w:val="000000"/>
                <w:szCs w:val="24"/>
              </w:rPr>
            </w:pPr>
            <w:r>
              <w:rPr>
                <w:rFonts w:ascii="Tahoma" w:eastAsia="Times New Roman" w:hAnsi="Tahoma" w:cs="Times New Roman"/>
                <w:bCs/>
                <w:color w:val="000000"/>
                <w:szCs w:val="24"/>
              </w:rPr>
              <w:t>Number of FSM pupils eligible for the Pupil Premium</w:t>
            </w:r>
          </w:p>
          <w:p w:rsidR="00A67497" w:rsidRDefault="00A67497">
            <w:pPr>
              <w:spacing w:before="60" w:after="60" w:line="240" w:lineRule="auto"/>
              <w:contextualSpacing/>
              <w:rPr>
                <w:rFonts w:ascii="Tahoma" w:eastAsia="Times New Roman" w:hAnsi="Tahoma" w:cs="Times New Roman"/>
                <w:b/>
                <w:bCs/>
                <w:color w:val="000000"/>
                <w:szCs w:val="24"/>
              </w:rPr>
            </w:pPr>
          </w:p>
        </w:tc>
        <w:tc>
          <w:tcPr>
            <w:tcW w:w="1312" w:type="dxa"/>
          </w:tcPr>
          <w:p w:rsidR="00A67497" w:rsidRDefault="003F6000">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13</w:t>
            </w:r>
            <w:r w:rsidR="003645FB">
              <w:rPr>
                <w:rFonts w:ascii="Tahoma" w:eastAsia="Times New Roman" w:hAnsi="Tahoma" w:cs="Times New Roman"/>
                <w:color w:val="000000"/>
                <w:szCs w:val="24"/>
              </w:rPr>
              <w:t>2</w:t>
            </w:r>
          </w:p>
        </w:tc>
        <w:tc>
          <w:tcPr>
            <w:tcW w:w="1312" w:type="dxa"/>
          </w:tcPr>
          <w:p w:rsidR="00A67497" w:rsidRDefault="00D02129">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@£935</w:t>
            </w:r>
          </w:p>
        </w:tc>
        <w:tc>
          <w:tcPr>
            <w:tcW w:w="1312" w:type="dxa"/>
          </w:tcPr>
          <w:p w:rsidR="00A67497" w:rsidRDefault="003F6000">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=12</w:t>
            </w:r>
            <w:r w:rsidR="003645FB">
              <w:rPr>
                <w:rFonts w:ascii="Tahoma" w:eastAsia="Times New Roman" w:hAnsi="Tahoma" w:cs="Times New Roman"/>
                <w:color w:val="000000"/>
                <w:szCs w:val="24"/>
              </w:rPr>
              <w:t>3420</w:t>
            </w:r>
          </w:p>
        </w:tc>
        <w:tc>
          <w:tcPr>
            <w:tcW w:w="1312" w:type="dxa"/>
            <w:shd w:val="clear" w:color="auto" w:fill="auto"/>
          </w:tcPr>
          <w:p w:rsidR="00A67497" w:rsidRDefault="003645FB">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128</w:t>
            </w:r>
          </w:p>
        </w:tc>
        <w:tc>
          <w:tcPr>
            <w:tcW w:w="1472" w:type="dxa"/>
            <w:shd w:val="clear" w:color="auto" w:fill="auto"/>
            <w:hideMark/>
          </w:tcPr>
          <w:p w:rsidR="00A67497" w:rsidRDefault="00D02129">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@£9</w:t>
            </w:r>
            <w:r w:rsidR="003645FB">
              <w:rPr>
                <w:rFonts w:ascii="Tahoma" w:eastAsia="Times New Roman" w:hAnsi="Tahoma" w:cs="Times New Roman"/>
                <w:color w:val="000000"/>
                <w:szCs w:val="24"/>
              </w:rPr>
              <w:t>55</w:t>
            </w:r>
          </w:p>
        </w:tc>
        <w:tc>
          <w:tcPr>
            <w:tcW w:w="1798" w:type="dxa"/>
            <w:shd w:val="clear" w:color="auto" w:fill="auto"/>
            <w:hideMark/>
          </w:tcPr>
          <w:p w:rsidR="00A67497" w:rsidRDefault="0036604E" w:rsidP="0036604E">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w:t>
            </w:r>
            <w:r w:rsidR="003645FB">
              <w:rPr>
                <w:rFonts w:ascii="Tahoma" w:eastAsia="Times New Roman" w:hAnsi="Tahoma" w:cs="Times New Roman"/>
                <w:color w:val="000000"/>
                <w:szCs w:val="24"/>
              </w:rPr>
              <w:t>122240</w:t>
            </w:r>
          </w:p>
        </w:tc>
      </w:tr>
      <w:tr w:rsidR="00A67497" w:rsidTr="0036604E">
        <w:trPr>
          <w:trHeight w:val="545"/>
        </w:trPr>
        <w:tc>
          <w:tcPr>
            <w:tcW w:w="6950" w:type="dxa"/>
            <w:shd w:val="clear" w:color="auto" w:fill="D2EAF1"/>
          </w:tcPr>
          <w:p w:rsidR="00A67497" w:rsidRDefault="00D02129">
            <w:pPr>
              <w:spacing w:before="60" w:after="60" w:line="240" w:lineRule="auto"/>
              <w:contextualSpacing/>
              <w:rPr>
                <w:rFonts w:ascii="Tahoma" w:eastAsia="Times New Roman" w:hAnsi="Tahoma" w:cs="Times New Roman"/>
                <w:b/>
                <w:bCs/>
                <w:color w:val="000000"/>
                <w:szCs w:val="24"/>
              </w:rPr>
            </w:pPr>
            <w:r>
              <w:rPr>
                <w:rFonts w:ascii="Tahoma" w:eastAsia="Times New Roman" w:hAnsi="Tahoma" w:cs="Times New Roman"/>
                <w:bCs/>
                <w:color w:val="000000"/>
                <w:szCs w:val="24"/>
              </w:rPr>
              <w:t>Number of looked after pupils eligible for the Pupil Premium</w:t>
            </w:r>
          </w:p>
          <w:p w:rsidR="00A67497" w:rsidRDefault="00A67497">
            <w:pPr>
              <w:spacing w:before="60" w:after="60" w:line="240" w:lineRule="auto"/>
              <w:contextualSpacing/>
              <w:rPr>
                <w:rFonts w:ascii="Tahoma" w:eastAsia="Times New Roman" w:hAnsi="Tahoma" w:cs="Times New Roman"/>
                <w:b/>
                <w:bCs/>
                <w:color w:val="000000"/>
                <w:szCs w:val="24"/>
              </w:rPr>
            </w:pPr>
          </w:p>
        </w:tc>
        <w:tc>
          <w:tcPr>
            <w:tcW w:w="1312" w:type="dxa"/>
            <w:shd w:val="clear" w:color="auto" w:fill="D2EAF1"/>
          </w:tcPr>
          <w:p w:rsidR="00A67497" w:rsidRDefault="003645FB">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7</w:t>
            </w:r>
          </w:p>
        </w:tc>
        <w:tc>
          <w:tcPr>
            <w:tcW w:w="1312" w:type="dxa"/>
            <w:shd w:val="clear" w:color="auto" w:fill="D2EAF1"/>
          </w:tcPr>
          <w:p w:rsidR="00A67497" w:rsidRDefault="00D02129">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@£1900</w:t>
            </w:r>
          </w:p>
        </w:tc>
        <w:tc>
          <w:tcPr>
            <w:tcW w:w="1312" w:type="dxa"/>
            <w:shd w:val="clear" w:color="auto" w:fill="D2EAF1"/>
          </w:tcPr>
          <w:p w:rsidR="00A67497" w:rsidRDefault="003F6000">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w:t>
            </w:r>
            <w:r w:rsidR="003645FB">
              <w:rPr>
                <w:rFonts w:ascii="Tahoma" w:eastAsia="Times New Roman" w:hAnsi="Tahoma" w:cs="Times New Roman"/>
                <w:color w:val="000000"/>
                <w:szCs w:val="24"/>
              </w:rPr>
              <w:t>16100</w:t>
            </w:r>
          </w:p>
        </w:tc>
        <w:tc>
          <w:tcPr>
            <w:tcW w:w="1312" w:type="dxa"/>
            <w:shd w:val="clear" w:color="auto" w:fill="D2EAF1"/>
          </w:tcPr>
          <w:p w:rsidR="00A67497" w:rsidRDefault="003645FB">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17</w:t>
            </w:r>
          </w:p>
        </w:tc>
        <w:tc>
          <w:tcPr>
            <w:tcW w:w="1472" w:type="dxa"/>
            <w:tcBorders>
              <w:left w:val="nil"/>
              <w:right w:val="nil"/>
            </w:tcBorders>
            <w:shd w:val="clear" w:color="auto" w:fill="D2EAF1"/>
            <w:hideMark/>
          </w:tcPr>
          <w:p w:rsidR="00A67497" w:rsidRDefault="0036604E">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@£23</w:t>
            </w:r>
            <w:r w:rsidR="003645FB">
              <w:rPr>
                <w:rFonts w:ascii="Tahoma" w:eastAsia="Times New Roman" w:hAnsi="Tahoma" w:cs="Times New Roman"/>
                <w:color w:val="000000"/>
                <w:szCs w:val="24"/>
              </w:rPr>
              <w:t>45</w:t>
            </w:r>
          </w:p>
        </w:tc>
        <w:tc>
          <w:tcPr>
            <w:tcW w:w="1798" w:type="dxa"/>
            <w:shd w:val="clear" w:color="auto" w:fill="D2EAF1"/>
            <w:hideMark/>
          </w:tcPr>
          <w:p w:rsidR="00A67497" w:rsidRDefault="00CC6A4C" w:rsidP="0036604E">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w:t>
            </w:r>
            <w:r w:rsidR="003645FB">
              <w:rPr>
                <w:rFonts w:ascii="Tahoma" w:eastAsia="Times New Roman" w:hAnsi="Tahoma" w:cs="Times New Roman"/>
                <w:color w:val="000000"/>
                <w:szCs w:val="24"/>
              </w:rPr>
              <w:t>39865</w:t>
            </w:r>
          </w:p>
        </w:tc>
      </w:tr>
      <w:tr w:rsidR="00A67497" w:rsidTr="0036604E">
        <w:trPr>
          <w:trHeight w:val="533"/>
        </w:trPr>
        <w:tc>
          <w:tcPr>
            <w:tcW w:w="6950" w:type="dxa"/>
            <w:shd w:val="clear" w:color="auto" w:fill="auto"/>
          </w:tcPr>
          <w:p w:rsidR="00A67497" w:rsidRDefault="00D02129">
            <w:pPr>
              <w:spacing w:before="60" w:after="60" w:line="240" w:lineRule="auto"/>
              <w:contextualSpacing/>
              <w:rPr>
                <w:rFonts w:ascii="Tahoma" w:eastAsia="Times New Roman" w:hAnsi="Tahoma" w:cs="Times New Roman"/>
                <w:b/>
                <w:bCs/>
                <w:color w:val="000000"/>
                <w:szCs w:val="24"/>
              </w:rPr>
            </w:pPr>
            <w:r>
              <w:rPr>
                <w:rFonts w:ascii="Tahoma" w:eastAsia="Times New Roman" w:hAnsi="Tahoma" w:cs="Times New Roman"/>
                <w:bCs/>
                <w:color w:val="000000"/>
                <w:szCs w:val="24"/>
              </w:rPr>
              <w:t>Number of service children eligible for the Pupil Premium</w:t>
            </w:r>
          </w:p>
          <w:p w:rsidR="00A67497" w:rsidRDefault="00A67497">
            <w:pPr>
              <w:spacing w:before="60" w:after="60" w:line="240" w:lineRule="auto"/>
              <w:contextualSpacing/>
              <w:rPr>
                <w:rFonts w:ascii="Tahoma" w:eastAsia="Times New Roman" w:hAnsi="Tahoma" w:cs="Times New Roman"/>
                <w:b/>
                <w:bCs/>
                <w:color w:val="000000"/>
                <w:szCs w:val="24"/>
              </w:rPr>
            </w:pPr>
          </w:p>
        </w:tc>
        <w:tc>
          <w:tcPr>
            <w:tcW w:w="1312" w:type="dxa"/>
          </w:tcPr>
          <w:p w:rsidR="00A67497" w:rsidRDefault="003F6000">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66</w:t>
            </w:r>
          </w:p>
        </w:tc>
        <w:tc>
          <w:tcPr>
            <w:tcW w:w="1312" w:type="dxa"/>
          </w:tcPr>
          <w:p w:rsidR="00A67497" w:rsidRDefault="00D02129">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@£300</w:t>
            </w:r>
          </w:p>
        </w:tc>
        <w:tc>
          <w:tcPr>
            <w:tcW w:w="1312" w:type="dxa"/>
          </w:tcPr>
          <w:p w:rsidR="00A67497" w:rsidRDefault="003F6000">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w:t>
            </w:r>
            <w:r w:rsidR="003645FB">
              <w:rPr>
                <w:rFonts w:ascii="Tahoma" w:eastAsia="Times New Roman" w:hAnsi="Tahoma" w:cs="Times New Roman"/>
                <w:color w:val="000000"/>
                <w:szCs w:val="24"/>
              </w:rPr>
              <w:t>19800</w:t>
            </w:r>
          </w:p>
        </w:tc>
        <w:tc>
          <w:tcPr>
            <w:tcW w:w="1312" w:type="dxa"/>
            <w:shd w:val="clear" w:color="auto" w:fill="auto"/>
          </w:tcPr>
          <w:p w:rsidR="00A67497" w:rsidRDefault="003645FB">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77</w:t>
            </w:r>
          </w:p>
        </w:tc>
        <w:tc>
          <w:tcPr>
            <w:tcW w:w="1472" w:type="dxa"/>
            <w:shd w:val="clear" w:color="auto" w:fill="auto"/>
            <w:hideMark/>
          </w:tcPr>
          <w:p w:rsidR="00A67497" w:rsidRDefault="00D02129">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@£3</w:t>
            </w:r>
            <w:r w:rsidR="003645FB">
              <w:rPr>
                <w:rFonts w:ascii="Tahoma" w:eastAsia="Times New Roman" w:hAnsi="Tahoma" w:cs="Times New Roman"/>
                <w:color w:val="000000"/>
                <w:szCs w:val="24"/>
              </w:rPr>
              <w:t>10</w:t>
            </w:r>
          </w:p>
        </w:tc>
        <w:tc>
          <w:tcPr>
            <w:tcW w:w="1798" w:type="dxa"/>
            <w:shd w:val="clear" w:color="auto" w:fill="auto"/>
            <w:hideMark/>
          </w:tcPr>
          <w:p w:rsidR="00A67497" w:rsidRDefault="003F6000" w:rsidP="0036604E">
            <w:pPr>
              <w:spacing w:before="60" w:after="60" w:line="240" w:lineRule="auto"/>
              <w:contextualSpacing/>
              <w:rPr>
                <w:rFonts w:ascii="Tahoma" w:eastAsia="Times New Roman" w:hAnsi="Tahoma" w:cs="Times New Roman"/>
                <w:color w:val="000000"/>
                <w:szCs w:val="24"/>
              </w:rPr>
            </w:pPr>
            <w:r>
              <w:rPr>
                <w:rFonts w:ascii="Tahoma" w:eastAsia="Times New Roman" w:hAnsi="Tahoma" w:cs="Times New Roman"/>
                <w:color w:val="000000"/>
                <w:szCs w:val="24"/>
              </w:rPr>
              <w:t>=</w:t>
            </w:r>
            <w:r w:rsidR="003645FB">
              <w:rPr>
                <w:rFonts w:ascii="Tahoma" w:eastAsia="Times New Roman" w:hAnsi="Tahoma" w:cs="Times New Roman"/>
                <w:color w:val="000000"/>
                <w:szCs w:val="24"/>
              </w:rPr>
              <w:t>23870</w:t>
            </w:r>
          </w:p>
        </w:tc>
      </w:tr>
      <w:tr w:rsidR="00A67497" w:rsidTr="0036604E">
        <w:trPr>
          <w:trHeight w:val="279"/>
        </w:trPr>
        <w:tc>
          <w:tcPr>
            <w:tcW w:w="6950" w:type="dxa"/>
            <w:shd w:val="clear" w:color="auto" w:fill="D2EAF1"/>
            <w:hideMark/>
          </w:tcPr>
          <w:p w:rsidR="00A67497" w:rsidRDefault="00D02129">
            <w:pPr>
              <w:spacing w:before="60" w:after="60" w:line="240" w:lineRule="auto"/>
              <w:contextualSpacing/>
              <w:rPr>
                <w:rFonts w:ascii="Tahoma" w:eastAsia="Times New Roman" w:hAnsi="Tahoma" w:cs="Times New Roman"/>
                <w:b/>
                <w:bCs/>
                <w:color w:val="000000"/>
                <w:szCs w:val="24"/>
              </w:rPr>
            </w:pPr>
            <w:r>
              <w:rPr>
                <w:rFonts w:ascii="Tahoma" w:eastAsia="Times New Roman" w:hAnsi="Tahoma" w:cs="Times New Roman"/>
                <w:b/>
                <w:bCs/>
                <w:color w:val="000000"/>
                <w:szCs w:val="24"/>
              </w:rPr>
              <w:t>Total</w:t>
            </w:r>
          </w:p>
        </w:tc>
        <w:tc>
          <w:tcPr>
            <w:tcW w:w="1312" w:type="dxa"/>
            <w:shd w:val="clear" w:color="auto" w:fill="D2EAF1"/>
          </w:tcPr>
          <w:p w:rsidR="00A67497" w:rsidRDefault="00A67497">
            <w:pPr>
              <w:spacing w:before="60" w:after="60" w:line="240" w:lineRule="auto"/>
              <w:contextualSpacing/>
              <w:rPr>
                <w:rFonts w:ascii="Tahoma" w:eastAsia="Times New Roman" w:hAnsi="Tahoma" w:cs="Times New Roman"/>
                <w:color w:val="000000"/>
                <w:szCs w:val="24"/>
              </w:rPr>
            </w:pPr>
          </w:p>
        </w:tc>
        <w:tc>
          <w:tcPr>
            <w:tcW w:w="1312" w:type="dxa"/>
            <w:shd w:val="clear" w:color="auto" w:fill="D2EAF1"/>
          </w:tcPr>
          <w:p w:rsidR="00A67497" w:rsidRDefault="00A67497">
            <w:pPr>
              <w:spacing w:before="60" w:after="60" w:line="240" w:lineRule="auto"/>
              <w:contextualSpacing/>
              <w:rPr>
                <w:rFonts w:ascii="Tahoma" w:eastAsia="Times New Roman" w:hAnsi="Tahoma" w:cs="Times New Roman"/>
                <w:color w:val="000000"/>
                <w:szCs w:val="24"/>
              </w:rPr>
            </w:pPr>
          </w:p>
        </w:tc>
        <w:tc>
          <w:tcPr>
            <w:tcW w:w="1312" w:type="dxa"/>
            <w:shd w:val="clear" w:color="auto" w:fill="D2EAF1"/>
          </w:tcPr>
          <w:p w:rsidR="00A67497" w:rsidRDefault="00A67497">
            <w:pPr>
              <w:spacing w:before="60" w:after="60" w:line="240" w:lineRule="auto"/>
              <w:contextualSpacing/>
              <w:rPr>
                <w:rFonts w:ascii="Tahoma" w:eastAsia="Times New Roman" w:hAnsi="Tahoma" w:cs="Times New Roman"/>
                <w:color w:val="000000"/>
                <w:szCs w:val="24"/>
              </w:rPr>
            </w:pPr>
          </w:p>
        </w:tc>
        <w:tc>
          <w:tcPr>
            <w:tcW w:w="1312" w:type="dxa"/>
            <w:shd w:val="clear" w:color="auto" w:fill="D2EAF1"/>
          </w:tcPr>
          <w:p w:rsidR="00A67497" w:rsidRDefault="00A67497">
            <w:pPr>
              <w:spacing w:before="60" w:after="60" w:line="240" w:lineRule="auto"/>
              <w:contextualSpacing/>
              <w:rPr>
                <w:rFonts w:ascii="Tahoma" w:eastAsia="Times New Roman" w:hAnsi="Tahoma" w:cs="Times New Roman"/>
                <w:color w:val="000000"/>
                <w:szCs w:val="24"/>
              </w:rPr>
            </w:pPr>
          </w:p>
        </w:tc>
        <w:tc>
          <w:tcPr>
            <w:tcW w:w="1472" w:type="dxa"/>
            <w:tcBorders>
              <w:left w:val="nil"/>
              <w:right w:val="nil"/>
            </w:tcBorders>
            <w:shd w:val="clear" w:color="auto" w:fill="D2EAF1"/>
          </w:tcPr>
          <w:p w:rsidR="00A67497" w:rsidRDefault="00A67497">
            <w:pPr>
              <w:spacing w:before="60" w:after="60" w:line="240" w:lineRule="auto"/>
              <w:contextualSpacing/>
              <w:rPr>
                <w:rFonts w:ascii="Tahoma" w:eastAsia="Times New Roman" w:hAnsi="Tahoma" w:cs="Times New Roman"/>
                <w:color w:val="000000"/>
                <w:szCs w:val="24"/>
              </w:rPr>
            </w:pPr>
          </w:p>
        </w:tc>
        <w:tc>
          <w:tcPr>
            <w:tcW w:w="1798" w:type="dxa"/>
            <w:shd w:val="clear" w:color="auto" w:fill="D2EAF1"/>
          </w:tcPr>
          <w:p w:rsidR="00A67497" w:rsidRDefault="00A67497">
            <w:pPr>
              <w:spacing w:before="60" w:after="60" w:line="240" w:lineRule="auto"/>
              <w:contextualSpacing/>
              <w:rPr>
                <w:rFonts w:ascii="Tahoma" w:eastAsia="Times New Roman" w:hAnsi="Tahoma" w:cs="Times New Roman"/>
                <w:color w:val="000000"/>
                <w:szCs w:val="24"/>
              </w:rPr>
            </w:pPr>
          </w:p>
        </w:tc>
      </w:tr>
    </w:tbl>
    <w:p w:rsidR="00A67497" w:rsidRDefault="00A67497">
      <w:pPr>
        <w:rPr>
          <w:sz w:val="24"/>
          <w:szCs w:val="24"/>
        </w:rPr>
      </w:pPr>
    </w:p>
    <w:p w:rsidR="00A67497" w:rsidRDefault="00A67497">
      <w:pPr>
        <w:rPr>
          <w:sz w:val="24"/>
          <w:szCs w:val="24"/>
        </w:rPr>
      </w:pPr>
    </w:p>
    <w:p w:rsidR="00A67497" w:rsidRDefault="00A67497">
      <w:pPr>
        <w:rPr>
          <w:sz w:val="24"/>
          <w:szCs w:val="24"/>
        </w:rPr>
      </w:pPr>
    </w:p>
    <w:p w:rsidR="00A67497" w:rsidRDefault="00A67497">
      <w:pPr>
        <w:rPr>
          <w:sz w:val="24"/>
          <w:szCs w:val="24"/>
        </w:rPr>
      </w:pPr>
    </w:p>
    <w:p w:rsidR="00A67497" w:rsidRDefault="00A67497">
      <w:pPr>
        <w:rPr>
          <w:sz w:val="24"/>
          <w:szCs w:val="24"/>
        </w:rPr>
      </w:pPr>
    </w:p>
    <w:p w:rsidR="00A67497" w:rsidRDefault="00A67497">
      <w:pPr>
        <w:rPr>
          <w:sz w:val="24"/>
          <w:szCs w:val="24"/>
        </w:rPr>
      </w:pPr>
    </w:p>
    <w:p w:rsidR="00A67497" w:rsidRDefault="00A67497">
      <w:pPr>
        <w:rPr>
          <w:sz w:val="24"/>
          <w:szCs w:val="24"/>
        </w:rPr>
      </w:pPr>
    </w:p>
    <w:p w:rsidR="00A67497" w:rsidRPr="008C2830" w:rsidRDefault="008C2830" w:rsidP="008C2830">
      <w:pPr>
        <w:keepNext/>
        <w:tabs>
          <w:tab w:val="left" w:pos="737"/>
        </w:tabs>
        <w:spacing w:before="120" w:after="240" w:line="280" w:lineRule="exact"/>
        <w:jc w:val="center"/>
        <w:outlineLvl w:val="1"/>
        <w:rPr>
          <w:rFonts w:ascii="Tahoma" w:eastAsia="Times New Roman" w:hAnsi="Tahoma" w:cs="Times New Roman"/>
          <w:b/>
          <w:color w:val="1F92B6"/>
          <w:sz w:val="28"/>
          <w:szCs w:val="28"/>
          <w:lang w:eastAsia="en-GB"/>
        </w:rPr>
      </w:pPr>
      <w:r>
        <w:rPr>
          <w:rFonts w:ascii="Tahoma" w:eastAsia="Times New Roman" w:hAnsi="Tahoma" w:cs="Times New Roman"/>
          <w:b/>
          <w:color w:val="1F92B6"/>
          <w:sz w:val="28"/>
          <w:szCs w:val="28"/>
          <w:lang w:eastAsia="en-GB"/>
        </w:rPr>
        <w:lastRenderedPageBreak/>
        <w:t>Tracking Cohort 20</w:t>
      </w:r>
      <w:r w:rsidR="00A666BD">
        <w:rPr>
          <w:rFonts w:ascii="Tahoma" w:eastAsia="Times New Roman" w:hAnsi="Tahoma" w:cs="Times New Roman"/>
          <w:b/>
          <w:color w:val="1F92B6"/>
          <w:sz w:val="28"/>
          <w:szCs w:val="28"/>
          <w:lang w:eastAsia="en-GB"/>
        </w:rPr>
        <w:t>20</w:t>
      </w:r>
      <w:r>
        <w:rPr>
          <w:rFonts w:ascii="Tahoma" w:eastAsia="Times New Roman" w:hAnsi="Tahoma" w:cs="Times New Roman"/>
          <w:b/>
          <w:color w:val="1F92B6"/>
          <w:sz w:val="28"/>
          <w:szCs w:val="28"/>
          <w:lang w:eastAsia="en-GB"/>
        </w:rPr>
        <w:t>-202</w:t>
      </w:r>
      <w:r w:rsidR="00A666BD">
        <w:rPr>
          <w:rFonts w:ascii="Tahoma" w:eastAsia="Times New Roman" w:hAnsi="Tahoma" w:cs="Times New Roman"/>
          <w:b/>
          <w:color w:val="1F92B6"/>
          <w:sz w:val="28"/>
          <w:szCs w:val="28"/>
          <w:lang w:eastAsia="en-GB"/>
        </w:rPr>
        <w:t>1</w:t>
      </w:r>
    </w:p>
    <w:p w:rsidR="00D02129" w:rsidRDefault="00D02129">
      <w:pPr>
        <w:rPr>
          <w:rFonts w:ascii="Tahoma" w:hAnsi="Tahoma" w:cs="Tahoma"/>
          <w:b/>
          <w:sz w:val="28"/>
          <w:szCs w:val="28"/>
        </w:rPr>
      </w:pPr>
    </w:p>
    <w:p w:rsidR="00A67497" w:rsidRDefault="00A67497">
      <w:pPr>
        <w:rPr>
          <w:rFonts w:ascii="Tahoma" w:hAnsi="Tahoma" w:cs="Tahoma"/>
          <w:b/>
          <w:sz w:val="28"/>
          <w:szCs w:val="28"/>
        </w:rPr>
      </w:pPr>
    </w:p>
    <w:p w:rsidR="00A67497" w:rsidRDefault="00D02129">
      <w:pPr>
        <w:pStyle w:val="Heading1"/>
      </w:pPr>
      <w:bookmarkStart w:id="0" w:name="_Toc346780526"/>
      <w:r>
        <w:t>Planning and evaluation outline</w:t>
      </w:r>
      <w:bookmarkEnd w:id="0"/>
      <w:r w:rsidR="002732FC">
        <w:t xml:space="preserve"> 20</w:t>
      </w:r>
      <w:r w:rsidR="008614C2">
        <w:t>20</w:t>
      </w:r>
      <w:r w:rsidR="002732FC">
        <w:t>-20</w:t>
      </w:r>
      <w:r w:rsidR="003A2FA5">
        <w:t>2</w:t>
      </w:r>
      <w:r w:rsidR="008614C2">
        <w:t>1</w:t>
      </w:r>
    </w:p>
    <w:tbl>
      <w:tblPr>
        <w:tblW w:w="0" w:type="auto"/>
        <w:tblBorders>
          <w:top w:val="single" w:sz="8" w:space="0" w:color="4BACC6"/>
          <w:bottom w:val="single" w:sz="8" w:space="0" w:color="4BACC6"/>
          <w:insideH w:val="single" w:sz="4" w:space="0" w:color="2092B6"/>
          <w:insideV w:val="single" w:sz="4" w:space="0" w:color="2092B6"/>
        </w:tblBorders>
        <w:tblLook w:val="04A0" w:firstRow="1" w:lastRow="0" w:firstColumn="1" w:lastColumn="0" w:noHBand="0" w:noVBand="1"/>
      </w:tblPr>
      <w:tblGrid>
        <w:gridCol w:w="1817"/>
        <w:gridCol w:w="1698"/>
        <w:gridCol w:w="1546"/>
        <w:gridCol w:w="2676"/>
        <w:gridCol w:w="2533"/>
        <w:gridCol w:w="2814"/>
        <w:gridCol w:w="2314"/>
      </w:tblGrid>
      <w:tr w:rsidR="00A67497" w:rsidTr="00B96381">
        <w:trPr>
          <w:trHeight w:val="145"/>
        </w:trPr>
        <w:tc>
          <w:tcPr>
            <w:tcW w:w="1817" w:type="dxa"/>
            <w:shd w:val="clear" w:color="auto" w:fill="auto"/>
          </w:tcPr>
          <w:p w:rsidR="00A67497" w:rsidRDefault="00D02129">
            <w:pPr>
              <w:spacing w:before="60" w:after="60" w:line="240" w:lineRule="auto"/>
              <w:contextualSpacing/>
              <w:rPr>
                <w:rFonts w:asciiTheme="majorHAnsi" w:eastAsia="Times New Roman" w:hAnsiTheme="majorHAnsi" w:cs="Times New Roman"/>
                <w:color w:val="000000"/>
              </w:rPr>
            </w:pPr>
            <w:r>
              <w:rPr>
                <w:rFonts w:asciiTheme="majorHAnsi" w:eastAsia="Times New Roman" w:hAnsiTheme="majorHAnsi" w:cs="Times New Roman"/>
                <w:b/>
                <w:color w:val="000000"/>
              </w:rPr>
              <w:t>Pupil Premium used for:</w:t>
            </w:r>
          </w:p>
        </w:tc>
        <w:tc>
          <w:tcPr>
            <w:tcW w:w="1698" w:type="dxa"/>
            <w:shd w:val="clear" w:color="auto" w:fill="auto"/>
          </w:tcPr>
          <w:p w:rsidR="00A67497" w:rsidRDefault="00D02129">
            <w:pPr>
              <w:spacing w:before="60" w:after="60" w:line="240" w:lineRule="auto"/>
              <w:contextualSpacing/>
              <w:rPr>
                <w:rFonts w:asciiTheme="majorHAnsi" w:eastAsia="Times New Roman" w:hAnsiTheme="majorHAnsi" w:cs="Times New Roman"/>
                <w:color w:val="000000"/>
              </w:rPr>
            </w:pPr>
            <w:r>
              <w:rPr>
                <w:rFonts w:asciiTheme="majorHAnsi" w:eastAsia="Times New Roman" w:hAnsiTheme="majorHAnsi" w:cs="Times New Roman"/>
                <w:b/>
                <w:color w:val="000000"/>
              </w:rPr>
              <w:t>Amount allocated to the intervention / action</w:t>
            </w:r>
          </w:p>
          <w:p w:rsidR="00A67497" w:rsidRDefault="00D02129">
            <w:pPr>
              <w:spacing w:before="60" w:after="60" w:line="240" w:lineRule="auto"/>
              <w:contextualSpacing/>
              <w:rPr>
                <w:rFonts w:asciiTheme="majorHAnsi" w:eastAsia="Times New Roman" w:hAnsiTheme="majorHAnsi" w:cs="Times New Roman"/>
                <w:color w:val="000000"/>
              </w:rPr>
            </w:pPr>
            <w:r>
              <w:rPr>
                <w:rFonts w:asciiTheme="majorHAnsi" w:eastAsia="Times New Roman" w:hAnsiTheme="majorHAnsi" w:cs="Times New Roman"/>
                <w:b/>
                <w:color w:val="000000"/>
              </w:rPr>
              <w:t>(£)</w:t>
            </w:r>
          </w:p>
        </w:tc>
        <w:tc>
          <w:tcPr>
            <w:tcW w:w="1546" w:type="dxa"/>
            <w:shd w:val="clear" w:color="auto" w:fill="auto"/>
          </w:tcPr>
          <w:p w:rsidR="00A67497" w:rsidRDefault="00D02129">
            <w:pPr>
              <w:spacing w:before="60" w:after="60" w:line="240" w:lineRule="auto"/>
              <w:contextualSpacing/>
              <w:rPr>
                <w:rFonts w:asciiTheme="majorHAnsi" w:eastAsia="Times New Roman" w:hAnsiTheme="majorHAnsi" w:cs="Times New Roman"/>
                <w:color w:val="000000"/>
              </w:rPr>
            </w:pPr>
            <w:r>
              <w:rPr>
                <w:rFonts w:asciiTheme="majorHAnsi" w:eastAsia="Times New Roman" w:hAnsiTheme="majorHAnsi" w:cs="Times New Roman"/>
                <w:b/>
                <w:color w:val="000000"/>
              </w:rPr>
              <w:t>Is this a new or continued activity/cost centre?</w:t>
            </w:r>
          </w:p>
          <w:p w:rsidR="00A67497" w:rsidRDefault="00A67497">
            <w:pPr>
              <w:spacing w:before="60" w:after="60" w:line="240" w:lineRule="auto"/>
              <w:contextualSpacing/>
              <w:rPr>
                <w:rFonts w:asciiTheme="majorHAnsi" w:eastAsia="Times New Roman" w:hAnsiTheme="majorHAnsi" w:cs="Times New Roman"/>
                <w:color w:val="000000"/>
              </w:rPr>
            </w:pPr>
          </w:p>
        </w:tc>
        <w:tc>
          <w:tcPr>
            <w:tcW w:w="2676" w:type="dxa"/>
            <w:shd w:val="clear" w:color="auto" w:fill="auto"/>
          </w:tcPr>
          <w:p w:rsidR="00A67497" w:rsidRDefault="00D02129">
            <w:pPr>
              <w:spacing w:before="60" w:after="60" w:line="240" w:lineRule="auto"/>
              <w:contextualSpacing/>
              <w:rPr>
                <w:rFonts w:asciiTheme="majorHAnsi" w:eastAsia="Times New Roman" w:hAnsiTheme="majorHAnsi" w:cs="Times New Roman"/>
                <w:color w:val="000000"/>
              </w:rPr>
            </w:pPr>
            <w:r>
              <w:rPr>
                <w:rFonts w:asciiTheme="majorHAnsi" w:eastAsia="Times New Roman" w:hAnsiTheme="majorHAnsi" w:cs="Times New Roman"/>
                <w:b/>
                <w:color w:val="000000"/>
              </w:rPr>
              <w:t>Brief summary of the intervention or action, including details of year groups and pupils involved, and the timescale</w:t>
            </w:r>
          </w:p>
        </w:tc>
        <w:tc>
          <w:tcPr>
            <w:tcW w:w="2533" w:type="dxa"/>
            <w:shd w:val="clear" w:color="auto" w:fill="auto"/>
          </w:tcPr>
          <w:p w:rsidR="00A67497" w:rsidRDefault="00D02129">
            <w:pPr>
              <w:spacing w:before="60" w:after="60" w:line="240" w:lineRule="auto"/>
              <w:contextualSpacing/>
              <w:rPr>
                <w:rFonts w:asciiTheme="majorHAnsi" w:eastAsia="Times New Roman" w:hAnsiTheme="majorHAnsi" w:cs="Times New Roman"/>
                <w:color w:val="000000"/>
              </w:rPr>
            </w:pPr>
            <w:r>
              <w:rPr>
                <w:rFonts w:asciiTheme="majorHAnsi" w:eastAsia="Times New Roman" w:hAnsiTheme="majorHAnsi" w:cs="Times New Roman"/>
                <w:b/>
                <w:color w:val="000000"/>
              </w:rPr>
              <w:t>Specific intended outcomes: how will this intervention or action improve achievement for pupils eligible for the Pupil Premium? What will it achieve if successful?</w:t>
            </w:r>
          </w:p>
        </w:tc>
        <w:tc>
          <w:tcPr>
            <w:tcW w:w="2814" w:type="dxa"/>
            <w:shd w:val="clear" w:color="auto" w:fill="auto"/>
          </w:tcPr>
          <w:p w:rsidR="00A67497" w:rsidRDefault="00D02129">
            <w:pPr>
              <w:spacing w:before="60" w:after="60" w:line="240" w:lineRule="auto"/>
              <w:contextualSpacing/>
              <w:rPr>
                <w:rFonts w:asciiTheme="majorHAnsi" w:eastAsia="Times New Roman" w:hAnsiTheme="majorHAnsi" w:cs="Times New Roman"/>
                <w:color w:val="000000"/>
              </w:rPr>
            </w:pPr>
            <w:r>
              <w:rPr>
                <w:rFonts w:asciiTheme="majorHAnsi" w:eastAsia="Times New Roman" w:hAnsiTheme="majorHAnsi" w:cs="Times New Roman"/>
                <w:b/>
                <w:color w:val="000000"/>
              </w:rPr>
              <w:t>How will this activity be monitored, when and by whom? How will success be evidenced?</w:t>
            </w:r>
          </w:p>
        </w:tc>
        <w:tc>
          <w:tcPr>
            <w:tcW w:w="2314" w:type="dxa"/>
            <w:shd w:val="clear" w:color="auto" w:fill="auto"/>
          </w:tcPr>
          <w:p w:rsidR="00A67497" w:rsidRDefault="00D02129">
            <w:pPr>
              <w:spacing w:before="60" w:after="60" w:line="240" w:lineRule="auto"/>
              <w:contextualSpacing/>
              <w:rPr>
                <w:rFonts w:asciiTheme="majorHAnsi" w:eastAsia="Times New Roman" w:hAnsiTheme="majorHAnsi" w:cs="Times New Roman"/>
                <w:color w:val="000000"/>
              </w:rPr>
            </w:pPr>
            <w:r>
              <w:rPr>
                <w:rFonts w:asciiTheme="majorHAnsi" w:eastAsia="Times New Roman" w:hAnsiTheme="majorHAnsi" w:cs="Times New Roman"/>
                <w:b/>
                <w:color w:val="000000"/>
              </w:rPr>
              <w:t>Actual impact: What did the action or activity actually achieve? Be specific: ‘</w:t>
            </w:r>
            <w:r>
              <w:rPr>
                <w:rFonts w:asciiTheme="majorHAnsi" w:eastAsia="Times New Roman" w:hAnsiTheme="majorHAnsi" w:cs="Times New Roman"/>
                <w:color w:val="000000"/>
              </w:rPr>
              <w:t xml:space="preserve">As a result of this action…’ </w:t>
            </w:r>
            <w:r>
              <w:rPr>
                <w:rFonts w:asciiTheme="majorHAnsi" w:eastAsia="Times New Roman" w:hAnsiTheme="majorHAnsi" w:cs="Times New Roman"/>
                <w:color w:val="000000"/>
              </w:rPr>
              <w:br/>
            </w:r>
            <w:r>
              <w:rPr>
                <w:rFonts w:asciiTheme="majorHAnsi" w:eastAsia="Times New Roman" w:hAnsiTheme="majorHAnsi" w:cs="Times New Roman"/>
                <w:b/>
                <w:color w:val="000000"/>
              </w:rPr>
              <w:t>If you plan to repeat this activity, what would you change to improve it next time?</w:t>
            </w:r>
          </w:p>
        </w:tc>
      </w:tr>
      <w:tr w:rsidR="00A67497" w:rsidTr="00B96381">
        <w:trPr>
          <w:trHeight w:val="531"/>
        </w:trPr>
        <w:tc>
          <w:tcPr>
            <w:tcW w:w="1817" w:type="dxa"/>
            <w:shd w:val="clear" w:color="auto" w:fill="D2EAF1"/>
          </w:tcPr>
          <w:p w:rsidR="00A67497" w:rsidRDefault="00D02129">
            <w:pPr>
              <w:spacing w:after="0" w:line="240" w:lineRule="auto"/>
              <w:rPr>
                <w:rFonts w:asciiTheme="majorHAnsi" w:eastAsia="Times New Roman" w:hAnsiTheme="majorHAnsi" w:cs="Times New Roman"/>
                <w:b/>
                <w:bCs/>
                <w:color w:val="000000"/>
                <w:lang w:eastAsia="en-GB"/>
              </w:rPr>
            </w:pPr>
            <w:r>
              <w:rPr>
                <w:rFonts w:asciiTheme="majorHAnsi" w:eastAsia="Times New Roman" w:hAnsiTheme="majorHAnsi" w:cs="Times New Roman"/>
                <w:b/>
                <w:bCs/>
                <w:color w:val="000000"/>
                <w:lang w:eastAsia="en-GB"/>
              </w:rPr>
              <w:t>1:1 Tuition –English &amp; Maths</w:t>
            </w:r>
          </w:p>
        </w:tc>
        <w:tc>
          <w:tcPr>
            <w:tcW w:w="1698" w:type="dxa"/>
            <w:shd w:val="clear" w:color="auto" w:fill="D2EAF1"/>
          </w:tcPr>
          <w:p w:rsidR="00A67497" w:rsidRDefault="00205B68">
            <w:pPr>
              <w:rPr>
                <w:rFonts w:asciiTheme="majorHAnsi" w:hAnsiTheme="majorHAnsi"/>
                <w:color w:val="000000"/>
              </w:rPr>
            </w:pPr>
            <w:r>
              <w:rPr>
                <w:rFonts w:asciiTheme="majorHAnsi" w:hAnsiTheme="majorHAnsi"/>
                <w:color w:val="000000"/>
              </w:rPr>
              <w:t>£</w:t>
            </w:r>
            <w:r w:rsidR="00B96381">
              <w:rPr>
                <w:rFonts w:asciiTheme="majorHAnsi" w:hAnsiTheme="majorHAnsi"/>
                <w:color w:val="000000"/>
              </w:rPr>
              <w:t>46747</w:t>
            </w:r>
          </w:p>
          <w:p w:rsidR="00A67497" w:rsidRDefault="00A67497">
            <w:pPr>
              <w:spacing w:after="0" w:line="240" w:lineRule="auto"/>
              <w:rPr>
                <w:rFonts w:asciiTheme="majorHAnsi" w:eastAsia="Times New Roman" w:hAnsiTheme="majorHAnsi" w:cs="Times New Roman"/>
                <w:color w:val="000000"/>
                <w:lang w:eastAsia="en-GB"/>
              </w:rPr>
            </w:pPr>
          </w:p>
        </w:tc>
        <w:tc>
          <w:tcPr>
            <w:tcW w:w="1546" w:type="dxa"/>
            <w:shd w:val="clear" w:color="auto" w:fill="D2EAF1"/>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On Going</w:t>
            </w:r>
          </w:p>
        </w:tc>
        <w:tc>
          <w:tcPr>
            <w:tcW w:w="2676" w:type="dxa"/>
            <w:shd w:val="clear" w:color="auto" w:fill="D2EAF1"/>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All FSM* pupils across the school identified and withdrawn for tuition with a focus on core areas of learning. (Laptops purchased to support tuition) Those underachieving given priority and Premium spent on salary of named persons responsible. FSM* pupils identified as priority alongside Year 11 pupils nearing final examinations. </w:t>
            </w:r>
          </w:p>
          <w:p w:rsidR="00A67497" w:rsidRDefault="00A67497">
            <w:pPr>
              <w:spacing w:after="0" w:line="240" w:lineRule="auto"/>
              <w:rPr>
                <w:rFonts w:asciiTheme="majorHAnsi" w:eastAsia="Times New Roman" w:hAnsiTheme="majorHAnsi" w:cs="Times New Roman"/>
                <w:color w:val="000000"/>
                <w:lang w:eastAsia="en-GB"/>
              </w:rPr>
            </w:pPr>
          </w:p>
        </w:tc>
        <w:tc>
          <w:tcPr>
            <w:tcW w:w="2533" w:type="dxa"/>
            <w:shd w:val="clear" w:color="auto" w:fill="D2EAF1"/>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Gap to be narrowed over time.</w:t>
            </w:r>
          </w:p>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GCSE results to be in line with targets.</w:t>
            </w:r>
          </w:p>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PP Students who failed to achieve national standards in KS2 Tests to have intervention to develop and secure understanding/ reduce gaps.</w:t>
            </w:r>
          </w:p>
        </w:tc>
        <w:tc>
          <w:tcPr>
            <w:tcW w:w="2814" w:type="dxa"/>
            <w:shd w:val="clear" w:color="auto" w:fill="D2EAF1"/>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KS3 Tracking to evidence narrowing of Gap over time.</w:t>
            </w:r>
          </w:p>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Entry/ Exit test data to show progress has been made.</w:t>
            </w:r>
          </w:p>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GCSE results to be in line with targets.</w:t>
            </w:r>
          </w:p>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AB/ PFG to be responsible for intervention and DB to track data to identify ‘Gap’ Exit survey designed and to be used to gather qualitative feedback.</w:t>
            </w:r>
          </w:p>
        </w:tc>
        <w:tc>
          <w:tcPr>
            <w:tcW w:w="2314" w:type="dxa"/>
            <w:shd w:val="clear" w:color="auto" w:fill="D2EAF1"/>
          </w:tcPr>
          <w:p w:rsidR="004B1ECB" w:rsidRDefault="004B1ECB" w:rsidP="00476BA0">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Y11 57% of PP students gained 9-4 in English and Maths. (63% English/ 57% Maths) 40% achieved 9-5 in English and 30% achieved 9-5 in Maths. Overall 53% achieved 5 standard passes including English and Maths) Progress 8 data in unavailable this academic year.</w:t>
            </w:r>
          </w:p>
          <w:p w:rsidR="004B1ECB" w:rsidRDefault="004B1ECB" w:rsidP="00476BA0">
            <w:pPr>
              <w:spacing w:after="0" w:line="240" w:lineRule="auto"/>
              <w:rPr>
                <w:rFonts w:asciiTheme="majorHAnsi" w:eastAsia="Times New Roman" w:hAnsiTheme="majorHAnsi" w:cs="Times New Roman"/>
                <w:color w:val="000000"/>
                <w:lang w:eastAsia="en-GB"/>
              </w:rPr>
            </w:pPr>
          </w:p>
          <w:p w:rsidR="00924D91" w:rsidRDefault="005E4A65" w:rsidP="00476BA0">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Maths Year 8 – 12 pupils seen with an </w:t>
            </w:r>
            <w:r>
              <w:rPr>
                <w:rFonts w:asciiTheme="majorHAnsi" w:eastAsia="Times New Roman" w:hAnsiTheme="majorHAnsi" w:cs="Times New Roman"/>
                <w:color w:val="000000"/>
                <w:lang w:eastAsia="en-GB"/>
              </w:rPr>
              <w:lastRenderedPageBreak/>
              <w:t>average increase of 82% pre to post test.</w:t>
            </w:r>
          </w:p>
          <w:p w:rsidR="00227397" w:rsidRDefault="00227397" w:rsidP="00227397">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Maths Year 10 – 12 pupils seen with an average increase of </w:t>
            </w:r>
            <w:r w:rsidR="00FC5B40">
              <w:rPr>
                <w:rFonts w:asciiTheme="majorHAnsi" w:eastAsia="Times New Roman" w:hAnsiTheme="majorHAnsi" w:cs="Times New Roman"/>
                <w:color w:val="000000"/>
                <w:lang w:eastAsia="en-GB"/>
              </w:rPr>
              <w:t>126</w:t>
            </w:r>
            <w:r>
              <w:rPr>
                <w:rFonts w:asciiTheme="majorHAnsi" w:eastAsia="Times New Roman" w:hAnsiTheme="majorHAnsi" w:cs="Times New Roman"/>
                <w:color w:val="000000"/>
                <w:lang w:eastAsia="en-GB"/>
              </w:rPr>
              <w:t>% pre to post test.</w:t>
            </w:r>
          </w:p>
          <w:p w:rsidR="00685947" w:rsidRDefault="00685947" w:rsidP="00227397">
            <w:pPr>
              <w:spacing w:after="0" w:line="240" w:lineRule="auto"/>
              <w:rPr>
                <w:rFonts w:asciiTheme="majorHAnsi" w:eastAsia="Times New Roman" w:hAnsiTheme="majorHAnsi" w:cs="Times New Roman"/>
                <w:color w:val="000000"/>
                <w:lang w:eastAsia="en-GB"/>
              </w:rPr>
            </w:pPr>
          </w:p>
          <w:p w:rsidR="00685947" w:rsidRDefault="00685947" w:rsidP="00227397">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English – Year 8 – 18 pupils seen with average increase of 186%</w:t>
            </w:r>
          </w:p>
          <w:p w:rsidR="00685947" w:rsidRDefault="00685947" w:rsidP="00227397">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English  - Year 9 – 14 pupils seen with an average increase of 241%</w:t>
            </w:r>
          </w:p>
          <w:p w:rsidR="005E4A65" w:rsidRDefault="005E4A65" w:rsidP="00476BA0">
            <w:pPr>
              <w:spacing w:after="0" w:line="240" w:lineRule="auto"/>
              <w:rPr>
                <w:rFonts w:asciiTheme="majorHAnsi" w:eastAsia="Times New Roman" w:hAnsiTheme="majorHAnsi" w:cs="Times New Roman"/>
                <w:color w:val="000000"/>
                <w:lang w:eastAsia="en-GB"/>
              </w:rPr>
            </w:pPr>
          </w:p>
          <w:p w:rsidR="005E4A65" w:rsidRDefault="005E4A65" w:rsidP="00476BA0">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AB rang all FSM parents on return to school to ensure a smooth transition and highlight any immediate barriers to engagement. Checked for online learning capacity and also discussed NTP with those eligible. Organised and distributed stationary for PP students as unable to share equipment in school.</w:t>
            </w:r>
          </w:p>
          <w:p w:rsidR="00CC6A4C" w:rsidRDefault="00CC6A4C" w:rsidP="00476BA0">
            <w:pPr>
              <w:spacing w:after="0" w:line="240" w:lineRule="auto"/>
              <w:rPr>
                <w:rFonts w:asciiTheme="majorHAnsi" w:eastAsia="Times New Roman" w:hAnsiTheme="majorHAnsi" w:cs="Times New Roman"/>
                <w:color w:val="000000"/>
                <w:lang w:eastAsia="en-GB"/>
              </w:rPr>
            </w:pPr>
          </w:p>
          <w:p w:rsidR="00683EC7" w:rsidRDefault="00683EC7" w:rsidP="00476BA0">
            <w:pPr>
              <w:spacing w:after="0" w:line="240" w:lineRule="auto"/>
              <w:rPr>
                <w:rFonts w:asciiTheme="majorHAnsi" w:eastAsia="Times New Roman" w:hAnsiTheme="majorHAnsi" w:cs="Times New Roman"/>
                <w:color w:val="000000"/>
                <w:lang w:eastAsia="en-GB"/>
              </w:rPr>
            </w:pPr>
          </w:p>
        </w:tc>
      </w:tr>
      <w:tr w:rsidR="00A67497" w:rsidTr="00B96381">
        <w:trPr>
          <w:trHeight w:val="531"/>
        </w:trPr>
        <w:tc>
          <w:tcPr>
            <w:tcW w:w="1817" w:type="dxa"/>
            <w:shd w:val="clear" w:color="auto" w:fill="auto"/>
          </w:tcPr>
          <w:p w:rsidR="00A67497" w:rsidRDefault="00D02129">
            <w:pPr>
              <w:spacing w:after="0" w:line="240" w:lineRule="auto"/>
              <w:rPr>
                <w:rFonts w:asciiTheme="majorHAnsi" w:eastAsia="Times New Roman" w:hAnsiTheme="majorHAnsi" w:cs="Times New Roman"/>
                <w:b/>
                <w:bCs/>
                <w:color w:val="000000"/>
                <w:lang w:eastAsia="en-GB"/>
              </w:rPr>
            </w:pPr>
            <w:r>
              <w:rPr>
                <w:rFonts w:asciiTheme="majorHAnsi" w:eastAsia="Times New Roman" w:hAnsiTheme="majorHAnsi" w:cs="Times New Roman"/>
                <w:b/>
                <w:bCs/>
                <w:color w:val="000000"/>
                <w:lang w:eastAsia="en-GB"/>
              </w:rPr>
              <w:lastRenderedPageBreak/>
              <w:t xml:space="preserve">Curriculum Resourcing and Intervention </w:t>
            </w:r>
            <w:r>
              <w:rPr>
                <w:rFonts w:asciiTheme="majorHAnsi" w:eastAsia="Times New Roman" w:hAnsiTheme="majorHAnsi" w:cs="Times New Roman"/>
                <w:b/>
                <w:bCs/>
                <w:color w:val="000000"/>
                <w:lang w:eastAsia="en-GB"/>
              </w:rPr>
              <w:lastRenderedPageBreak/>
              <w:t>Development fund</w:t>
            </w:r>
          </w:p>
        </w:tc>
        <w:tc>
          <w:tcPr>
            <w:tcW w:w="1698" w:type="dxa"/>
            <w:shd w:val="clear" w:color="auto" w:fill="auto"/>
          </w:tcPr>
          <w:p w:rsidR="00A67497" w:rsidRDefault="00D02129">
            <w:pPr>
              <w:rPr>
                <w:rFonts w:asciiTheme="majorHAnsi" w:hAnsiTheme="majorHAnsi"/>
                <w:color w:val="000000"/>
              </w:rPr>
            </w:pPr>
            <w:r>
              <w:rPr>
                <w:rFonts w:asciiTheme="majorHAnsi" w:hAnsiTheme="majorHAnsi"/>
                <w:color w:val="000000"/>
              </w:rPr>
              <w:lastRenderedPageBreak/>
              <w:t>£</w:t>
            </w:r>
            <w:r w:rsidR="00B96381">
              <w:rPr>
                <w:rFonts w:asciiTheme="majorHAnsi" w:hAnsiTheme="majorHAnsi"/>
                <w:color w:val="000000"/>
              </w:rPr>
              <w:t>10000</w:t>
            </w:r>
          </w:p>
          <w:p w:rsidR="00A67497" w:rsidRDefault="00A67497">
            <w:pPr>
              <w:spacing w:after="0" w:line="240" w:lineRule="auto"/>
              <w:rPr>
                <w:rFonts w:asciiTheme="majorHAnsi" w:eastAsia="Times New Roman" w:hAnsiTheme="majorHAnsi" w:cs="Times New Roman"/>
                <w:color w:val="000000"/>
                <w:lang w:eastAsia="en-GB"/>
              </w:rPr>
            </w:pPr>
          </w:p>
        </w:tc>
        <w:tc>
          <w:tcPr>
            <w:tcW w:w="1546" w:type="dxa"/>
            <w:shd w:val="clear" w:color="auto" w:fill="auto"/>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On Going</w:t>
            </w:r>
          </w:p>
        </w:tc>
        <w:tc>
          <w:tcPr>
            <w:tcW w:w="2676" w:type="dxa"/>
            <w:shd w:val="clear" w:color="auto" w:fill="auto"/>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Curriculum initiatives to be supported by setting up bidding process for </w:t>
            </w:r>
            <w:r>
              <w:rPr>
                <w:rFonts w:asciiTheme="majorHAnsi" w:eastAsia="Times New Roman" w:hAnsiTheme="majorHAnsi" w:cs="Times New Roman"/>
                <w:color w:val="000000"/>
                <w:lang w:eastAsia="en-GB"/>
              </w:rPr>
              <w:lastRenderedPageBreak/>
              <w:t>additional funds to meet the needs of PP pupils.</w:t>
            </w:r>
          </w:p>
        </w:tc>
        <w:tc>
          <w:tcPr>
            <w:tcW w:w="2533" w:type="dxa"/>
            <w:shd w:val="clear" w:color="auto" w:fill="auto"/>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lastRenderedPageBreak/>
              <w:t>Targets to be set by Departments</w:t>
            </w:r>
          </w:p>
        </w:tc>
        <w:tc>
          <w:tcPr>
            <w:tcW w:w="2814" w:type="dxa"/>
            <w:shd w:val="clear" w:color="auto" w:fill="auto"/>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Targets to be overseen by DB and HOD responsible and impact measured versus that expected.</w:t>
            </w:r>
          </w:p>
        </w:tc>
        <w:tc>
          <w:tcPr>
            <w:tcW w:w="2314" w:type="dxa"/>
            <w:shd w:val="clear" w:color="auto" w:fill="auto"/>
          </w:tcPr>
          <w:p w:rsidR="00A67497" w:rsidRDefault="00EC0FEF">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Department bids were evaluated and funding allocated accordin</w:t>
            </w:r>
            <w:bookmarkStart w:id="1" w:name="_GoBack"/>
            <w:bookmarkEnd w:id="1"/>
            <w:r>
              <w:rPr>
                <w:rFonts w:asciiTheme="majorHAnsi" w:eastAsia="Times New Roman" w:hAnsiTheme="majorHAnsi" w:cs="Times New Roman"/>
                <w:color w:val="000000"/>
                <w:lang w:eastAsia="en-GB"/>
              </w:rPr>
              <w:t>gly.</w:t>
            </w:r>
          </w:p>
        </w:tc>
      </w:tr>
      <w:tr w:rsidR="00A67497" w:rsidTr="00B96381">
        <w:trPr>
          <w:trHeight w:val="531"/>
        </w:trPr>
        <w:tc>
          <w:tcPr>
            <w:tcW w:w="1817" w:type="dxa"/>
            <w:shd w:val="clear" w:color="auto" w:fill="DAEEF3" w:themeFill="accent5" w:themeFillTint="33"/>
          </w:tcPr>
          <w:p w:rsidR="00A67497" w:rsidRDefault="00D02129">
            <w:pPr>
              <w:spacing w:after="0" w:line="240" w:lineRule="auto"/>
              <w:rPr>
                <w:rFonts w:asciiTheme="majorHAnsi" w:eastAsia="Times New Roman" w:hAnsiTheme="majorHAnsi" w:cs="Times New Roman"/>
                <w:b/>
                <w:bCs/>
                <w:color w:val="000000"/>
                <w:lang w:eastAsia="en-GB"/>
              </w:rPr>
            </w:pPr>
            <w:r>
              <w:rPr>
                <w:rFonts w:asciiTheme="majorHAnsi" w:eastAsia="Times New Roman" w:hAnsiTheme="majorHAnsi" w:cs="Times New Roman"/>
                <w:b/>
                <w:bCs/>
                <w:color w:val="000000"/>
                <w:lang w:eastAsia="en-GB"/>
              </w:rPr>
              <w:t>Learning Mentor</w:t>
            </w:r>
          </w:p>
        </w:tc>
        <w:tc>
          <w:tcPr>
            <w:tcW w:w="1698" w:type="dxa"/>
            <w:shd w:val="clear" w:color="auto" w:fill="DAEEF3" w:themeFill="accent5" w:themeFillTint="33"/>
          </w:tcPr>
          <w:p w:rsidR="00A67497" w:rsidRDefault="00205B68">
            <w:pPr>
              <w:rPr>
                <w:rFonts w:asciiTheme="majorHAnsi" w:hAnsiTheme="majorHAnsi"/>
                <w:color w:val="000000"/>
              </w:rPr>
            </w:pPr>
            <w:r>
              <w:rPr>
                <w:rFonts w:asciiTheme="majorHAnsi" w:hAnsiTheme="majorHAnsi"/>
                <w:color w:val="000000"/>
              </w:rPr>
              <w:t>£2</w:t>
            </w:r>
            <w:r w:rsidR="00B96381">
              <w:rPr>
                <w:rFonts w:asciiTheme="majorHAnsi" w:hAnsiTheme="majorHAnsi"/>
                <w:color w:val="000000"/>
              </w:rPr>
              <w:t>5885</w:t>
            </w:r>
          </w:p>
          <w:p w:rsidR="00A67497" w:rsidRDefault="00A67497">
            <w:pPr>
              <w:spacing w:after="0" w:line="240" w:lineRule="auto"/>
              <w:rPr>
                <w:rFonts w:asciiTheme="majorHAnsi" w:eastAsia="Times New Roman" w:hAnsiTheme="majorHAnsi" w:cs="Times New Roman"/>
                <w:color w:val="000000"/>
                <w:lang w:eastAsia="en-GB"/>
              </w:rPr>
            </w:pPr>
          </w:p>
        </w:tc>
        <w:tc>
          <w:tcPr>
            <w:tcW w:w="1546"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On Going</w:t>
            </w:r>
          </w:p>
        </w:tc>
        <w:tc>
          <w:tcPr>
            <w:tcW w:w="2676"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New Starters to be assimilated into school smoothly and CAT tested where needed to ensure rapid meeting of learning needs.</w:t>
            </w:r>
          </w:p>
          <w:p w:rsidR="00A67497" w:rsidRDefault="00A67497">
            <w:pPr>
              <w:spacing w:after="0" w:line="240" w:lineRule="auto"/>
              <w:rPr>
                <w:rFonts w:asciiTheme="majorHAnsi" w:eastAsia="Times New Roman" w:hAnsiTheme="majorHAnsi" w:cs="Times New Roman"/>
                <w:color w:val="000000"/>
                <w:lang w:eastAsia="en-GB"/>
              </w:rPr>
            </w:pPr>
          </w:p>
          <w:p w:rsidR="00A67497" w:rsidRDefault="00A67497">
            <w:pPr>
              <w:spacing w:after="0" w:line="240" w:lineRule="auto"/>
              <w:rPr>
                <w:rFonts w:asciiTheme="majorHAnsi" w:eastAsia="Times New Roman" w:hAnsiTheme="majorHAnsi" w:cs="Times New Roman"/>
                <w:color w:val="000000"/>
                <w:lang w:eastAsia="en-GB"/>
              </w:rPr>
            </w:pPr>
          </w:p>
          <w:p w:rsidR="00FE7CAC" w:rsidRDefault="00FE7CAC">
            <w:pPr>
              <w:spacing w:after="0" w:line="240" w:lineRule="auto"/>
              <w:rPr>
                <w:rFonts w:asciiTheme="majorHAnsi" w:eastAsia="Times New Roman" w:hAnsiTheme="majorHAnsi" w:cs="Times New Roman"/>
                <w:color w:val="000000"/>
                <w:lang w:eastAsia="en-GB"/>
              </w:rPr>
            </w:pPr>
          </w:p>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Academic mentoring of underachievers by 6th Form students to be set up to ensure pupils meet targets at GCSE and facilitate opportunity for 6</w:t>
            </w:r>
            <w:r>
              <w:rPr>
                <w:rFonts w:asciiTheme="majorHAnsi" w:eastAsia="Times New Roman" w:hAnsiTheme="majorHAnsi" w:cs="Times New Roman"/>
                <w:color w:val="000000"/>
                <w:vertAlign w:val="superscript"/>
                <w:lang w:eastAsia="en-GB"/>
              </w:rPr>
              <w:t>th</w:t>
            </w:r>
            <w:r>
              <w:rPr>
                <w:rFonts w:asciiTheme="majorHAnsi" w:eastAsia="Times New Roman" w:hAnsiTheme="majorHAnsi" w:cs="Times New Roman"/>
                <w:color w:val="000000"/>
                <w:lang w:eastAsia="en-GB"/>
              </w:rPr>
              <w:t xml:space="preserve"> Formers to be ‘leaders in learning’.</w:t>
            </w:r>
          </w:p>
          <w:p w:rsidR="00A67497" w:rsidRDefault="00A67497">
            <w:pPr>
              <w:spacing w:after="0" w:line="240" w:lineRule="auto"/>
              <w:rPr>
                <w:rFonts w:asciiTheme="majorHAnsi" w:eastAsia="Times New Roman" w:hAnsiTheme="majorHAnsi" w:cs="Times New Roman"/>
                <w:color w:val="000000"/>
                <w:lang w:eastAsia="en-GB"/>
              </w:rPr>
            </w:pPr>
          </w:p>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Mentoring of pupils identified as underachieving in both Key Stages via analysis of tracking data and intervention put in place and tracked. </w:t>
            </w:r>
          </w:p>
        </w:tc>
        <w:tc>
          <w:tcPr>
            <w:tcW w:w="2533"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New starters complete review form at end of first week and data rapidly sent to HODs to allow for accurate setting alongside 6 week review.</w:t>
            </w:r>
          </w:p>
          <w:p w:rsidR="00A67497" w:rsidRDefault="00A67497">
            <w:pPr>
              <w:spacing w:after="0" w:line="240" w:lineRule="auto"/>
              <w:rPr>
                <w:rFonts w:asciiTheme="majorHAnsi" w:eastAsia="Times New Roman" w:hAnsiTheme="majorHAnsi" w:cs="Times New Roman"/>
                <w:color w:val="000000"/>
                <w:lang w:eastAsia="en-GB"/>
              </w:rPr>
            </w:pPr>
          </w:p>
          <w:p w:rsidR="00FE7CAC" w:rsidRDefault="00FE7CAC">
            <w:pPr>
              <w:spacing w:after="0" w:line="240" w:lineRule="auto"/>
              <w:rPr>
                <w:rFonts w:asciiTheme="majorHAnsi" w:eastAsia="Times New Roman" w:hAnsiTheme="majorHAnsi" w:cs="Times New Roman"/>
                <w:color w:val="000000"/>
                <w:lang w:eastAsia="en-GB"/>
              </w:rPr>
            </w:pPr>
          </w:p>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System currently devised and in its third year.</w:t>
            </w:r>
          </w:p>
          <w:p w:rsidR="00A67497" w:rsidRDefault="00A67497">
            <w:pPr>
              <w:spacing w:after="0" w:line="240" w:lineRule="auto"/>
              <w:rPr>
                <w:rFonts w:asciiTheme="majorHAnsi" w:eastAsia="Times New Roman" w:hAnsiTheme="majorHAnsi" w:cs="Times New Roman"/>
                <w:color w:val="000000"/>
                <w:lang w:eastAsia="en-GB"/>
              </w:rPr>
            </w:pPr>
          </w:p>
          <w:p w:rsidR="00A67497" w:rsidRDefault="00A67497">
            <w:pPr>
              <w:spacing w:after="0" w:line="240" w:lineRule="auto"/>
              <w:rPr>
                <w:rFonts w:asciiTheme="majorHAnsi" w:eastAsia="Times New Roman" w:hAnsiTheme="majorHAnsi" w:cs="Times New Roman"/>
                <w:color w:val="000000"/>
                <w:lang w:eastAsia="en-GB"/>
              </w:rPr>
            </w:pPr>
          </w:p>
          <w:p w:rsidR="00A67497" w:rsidRDefault="00A67497">
            <w:pPr>
              <w:spacing w:after="0" w:line="240" w:lineRule="auto"/>
              <w:rPr>
                <w:rFonts w:asciiTheme="majorHAnsi" w:eastAsia="Times New Roman" w:hAnsiTheme="majorHAnsi" w:cs="Times New Roman"/>
                <w:color w:val="000000"/>
                <w:lang w:eastAsia="en-GB"/>
              </w:rPr>
            </w:pPr>
          </w:p>
          <w:p w:rsidR="00A67497" w:rsidRDefault="00A67497">
            <w:pPr>
              <w:spacing w:after="0" w:line="240" w:lineRule="auto"/>
              <w:rPr>
                <w:rFonts w:asciiTheme="majorHAnsi" w:eastAsia="Times New Roman" w:hAnsiTheme="majorHAnsi" w:cs="Times New Roman"/>
                <w:color w:val="000000"/>
                <w:lang w:eastAsia="en-GB"/>
              </w:rPr>
            </w:pPr>
          </w:p>
          <w:p w:rsidR="00A67497" w:rsidRDefault="00A67497">
            <w:pPr>
              <w:spacing w:after="0" w:line="240" w:lineRule="auto"/>
              <w:rPr>
                <w:rFonts w:asciiTheme="majorHAnsi" w:eastAsia="Times New Roman" w:hAnsiTheme="majorHAnsi" w:cs="Times New Roman"/>
                <w:color w:val="000000"/>
                <w:lang w:eastAsia="en-GB"/>
              </w:rPr>
            </w:pPr>
          </w:p>
          <w:p w:rsidR="00A67497" w:rsidRDefault="00A67497">
            <w:pPr>
              <w:spacing w:after="0" w:line="240" w:lineRule="auto"/>
              <w:rPr>
                <w:rFonts w:asciiTheme="majorHAnsi" w:eastAsia="Times New Roman" w:hAnsiTheme="majorHAnsi" w:cs="Times New Roman"/>
                <w:color w:val="000000"/>
                <w:lang w:eastAsia="en-GB"/>
              </w:rPr>
            </w:pPr>
          </w:p>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Intervene for pupils making less than expected progress across a range of subjects. Re-engage pupil in learning alongside highlighting concerns to both staff and parents – raising profile and focus on pupil. Targets set SMART and reviewed regularly.</w:t>
            </w:r>
          </w:p>
        </w:tc>
        <w:tc>
          <w:tcPr>
            <w:tcW w:w="2814"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Reviews show assimilation has been smooth.</w:t>
            </w:r>
          </w:p>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Child is appropriately set and learning ma</w:t>
            </w:r>
            <w:r w:rsidR="00916034">
              <w:rPr>
                <w:rFonts w:asciiTheme="majorHAnsi" w:eastAsia="Times New Roman" w:hAnsiTheme="majorHAnsi" w:cs="Times New Roman"/>
                <w:color w:val="000000"/>
                <w:lang w:eastAsia="en-GB"/>
              </w:rPr>
              <w:t>tches needs via 6 week review. A</w:t>
            </w:r>
            <w:r>
              <w:rPr>
                <w:rFonts w:asciiTheme="majorHAnsi" w:eastAsia="Times New Roman" w:hAnsiTheme="majorHAnsi" w:cs="Times New Roman"/>
                <w:color w:val="000000"/>
                <w:lang w:eastAsia="en-GB"/>
              </w:rPr>
              <w:t>B to track and DB to have overview.</w:t>
            </w:r>
          </w:p>
          <w:p w:rsidR="00A67497" w:rsidRDefault="00A67497">
            <w:pPr>
              <w:spacing w:after="0" w:line="240" w:lineRule="auto"/>
              <w:rPr>
                <w:rFonts w:asciiTheme="majorHAnsi" w:eastAsia="Times New Roman" w:hAnsiTheme="majorHAnsi" w:cs="Times New Roman"/>
                <w:color w:val="000000"/>
                <w:lang w:eastAsia="en-GB"/>
              </w:rPr>
            </w:pPr>
          </w:p>
          <w:p w:rsidR="00FB61D1" w:rsidRDefault="00FB61D1">
            <w:pPr>
              <w:spacing w:after="0" w:line="240" w:lineRule="auto"/>
              <w:rPr>
                <w:rFonts w:asciiTheme="majorHAnsi" w:eastAsia="Times New Roman" w:hAnsiTheme="majorHAnsi" w:cs="Times New Roman"/>
                <w:color w:val="000000"/>
                <w:lang w:eastAsia="en-GB"/>
              </w:rPr>
            </w:pPr>
          </w:p>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GCSE Pupil makes progress in line with target grade or better. EB to implement and track, and DB/ CW to have overview.</w:t>
            </w:r>
          </w:p>
          <w:p w:rsidR="00A67497" w:rsidRDefault="00A67497">
            <w:pPr>
              <w:spacing w:after="0" w:line="240" w:lineRule="auto"/>
              <w:rPr>
                <w:rFonts w:asciiTheme="majorHAnsi" w:eastAsia="Times New Roman" w:hAnsiTheme="majorHAnsi" w:cs="Times New Roman"/>
                <w:color w:val="000000"/>
                <w:lang w:eastAsia="en-GB"/>
              </w:rPr>
            </w:pPr>
          </w:p>
          <w:p w:rsidR="00A67497" w:rsidRDefault="00A67497">
            <w:pPr>
              <w:spacing w:after="0" w:line="240" w:lineRule="auto"/>
              <w:rPr>
                <w:rFonts w:asciiTheme="majorHAnsi" w:eastAsia="Times New Roman" w:hAnsiTheme="majorHAnsi" w:cs="Times New Roman"/>
                <w:color w:val="000000"/>
                <w:lang w:eastAsia="en-GB"/>
              </w:rPr>
            </w:pPr>
          </w:p>
          <w:p w:rsidR="00A67497" w:rsidRDefault="00A67497">
            <w:pPr>
              <w:spacing w:after="0" w:line="240" w:lineRule="auto"/>
              <w:rPr>
                <w:rFonts w:asciiTheme="majorHAnsi" w:eastAsia="Times New Roman" w:hAnsiTheme="majorHAnsi" w:cs="Times New Roman"/>
                <w:color w:val="000000"/>
                <w:lang w:eastAsia="en-GB"/>
              </w:rPr>
            </w:pPr>
          </w:p>
          <w:p w:rsidR="007D37E4" w:rsidRDefault="007D37E4">
            <w:pPr>
              <w:spacing w:after="0" w:line="240" w:lineRule="auto"/>
              <w:rPr>
                <w:rFonts w:asciiTheme="majorHAnsi" w:eastAsia="Times New Roman" w:hAnsiTheme="majorHAnsi" w:cs="Times New Roman"/>
                <w:color w:val="000000"/>
                <w:lang w:eastAsia="en-GB"/>
              </w:rPr>
            </w:pPr>
          </w:p>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Files/ records to be maintained of intervention, pupil’s issues and progress made versus targets set. Exit Poll to both Pupil and Parent reflect </w:t>
            </w:r>
            <w:r w:rsidR="007D37E4">
              <w:rPr>
                <w:rFonts w:asciiTheme="majorHAnsi" w:eastAsia="Times New Roman" w:hAnsiTheme="majorHAnsi" w:cs="Times New Roman"/>
                <w:color w:val="000000"/>
                <w:lang w:eastAsia="en-GB"/>
              </w:rPr>
              <w:t>positively on the experience. AB</w:t>
            </w:r>
            <w:r>
              <w:rPr>
                <w:rFonts w:asciiTheme="majorHAnsi" w:eastAsia="Times New Roman" w:hAnsiTheme="majorHAnsi" w:cs="Times New Roman"/>
                <w:color w:val="000000"/>
                <w:lang w:eastAsia="en-GB"/>
              </w:rPr>
              <w:t xml:space="preserve"> to implement and DB to have overview and support.</w:t>
            </w:r>
          </w:p>
        </w:tc>
        <w:tc>
          <w:tcPr>
            <w:tcW w:w="2314" w:type="dxa"/>
            <w:shd w:val="clear" w:color="auto" w:fill="DAEEF3" w:themeFill="accent5" w:themeFillTint="33"/>
          </w:tcPr>
          <w:p w:rsidR="0093149C" w:rsidRDefault="00916034" w:rsidP="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All mid year admission have been seen and CAT tested where needed. Reviews show high satisfaction and that pupils have been well assimilated.</w:t>
            </w:r>
          </w:p>
          <w:p w:rsidR="0093149C" w:rsidRDefault="00916034" w:rsidP="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This could not go ahead due to COVID</w:t>
            </w:r>
          </w:p>
          <w:p w:rsidR="0093149C" w:rsidRDefault="0093149C" w:rsidP="00D02129">
            <w:pPr>
              <w:spacing w:after="0" w:line="240" w:lineRule="auto"/>
              <w:rPr>
                <w:rFonts w:asciiTheme="majorHAnsi" w:eastAsia="Times New Roman" w:hAnsiTheme="majorHAnsi" w:cs="Times New Roman"/>
                <w:color w:val="000000"/>
                <w:lang w:eastAsia="en-GB"/>
              </w:rPr>
            </w:pPr>
          </w:p>
          <w:p w:rsidR="0093149C" w:rsidRDefault="0093149C" w:rsidP="00D02129">
            <w:pPr>
              <w:spacing w:after="0" w:line="240" w:lineRule="auto"/>
              <w:rPr>
                <w:rFonts w:asciiTheme="majorHAnsi" w:eastAsia="Times New Roman" w:hAnsiTheme="majorHAnsi" w:cs="Times New Roman"/>
                <w:color w:val="000000"/>
                <w:lang w:eastAsia="en-GB"/>
              </w:rPr>
            </w:pPr>
          </w:p>
          <w:p w:rsidR="0093149C" w:rsidRDefault="0093149C" w:rsidP="00D02129">
            <w:pPr>
              <w:spacing w:after="0" w:line="240" w:lineRule="auto"/>
              <w:rPr>
                <w:rFonts w:asciiTheme="majorHAnsi" w:eastAsia="Times New Roman" w:hAnsiTheme="majorHAnsi" w:cs="Times New Roman"/>
                <w:color w:val="000000"/>
                <w:lang w:eastAsia="en-GB"/>
              </w:rPr>
            </w:pPr>
          </w:p>
          <w:p w:rsidR="0093149C" w:rsidRDefault="0093149C" w:rsidP="00D02129">
            <w:pPr>
              <w:spacing w:after="0" w:line="240" w:lineRule="auto"/>
              <w:rPr>
                <w:rFonts w:asciiTheme="majorHAnsi" w:eastAsia="Times New Roman" w:hAnsiTheme="majorHAnsi" w:cs="Times New Roman"/>
                <w:color w:val="000000"/>
                <w:lang w:eastAsia="en-GB"/>
              </w:rPr>
            </w:pPr>
          </w:p>
          <w:p w:rsidR="0093149C" w:rsidRDefault="0093149C" w:rsidP="00D02129">
            <w:pPr>
              <w:spacing w:after="0" w:line="240" w:lineRule="auto"/>
              <w:rPr>
                <w:rFonts w:asciiTheme="majorHAnsi" w:eastAsia="Times New Roman" w:hAnsiTheme="majorHAnsi" w:cs="Times New Roman"/>
                <w:color w:val="000000"/>
                <w:lang w:eastAsia="en-GB"/>
              </w:rPr>
            </w:pPr>
          </w:p>
          <w:p w:rsidR="0093149C" w:rsidRDefault="0093149C" w:rsidP="00D02129">
            <w:pPr>
              <w:spacing w:after="0" w:line="240" w:lineRule="auto"/>
              <w:rPr>
                <w:rFonts w:asciiTheme="majorHAnsi" w:eastAsia="Times New Roman" w:hAnsiTheme="majorHAnsi" w:cs="Times New Roman"/>
                <w:color w:val="000000"/>
                <w:lang w:eastAsia="en-GB"/>
              </w:rPr>
            </w:pPr>
          </w:p>
          <w:p w:rsidR="00916034" w:rsidRDefault="00916034" w:rsidP="00D02129">
            <w:pPr>
              <w:spacing w:after="0" w:line="240" w:lineRule="auto"/>
              <w:rPr>
                <w:rFonts w:asciiTheme="majorHAnsi" w:eastAsia="Times New Roman" w:hAnsiTheme="majorHAnsi" w:cs="Times New Roman"/>
                <w:color w:val="000000"/>
                <w:lang w:eastAsia="en-GB"/>
              </w:rPr>
            </w:pPr>
          </w:p>
          <w:p w:rsidR="00916034" w:rsidRDefault="00916034" w:rsidP="00D02129">
            <w:pPr>
              <w:spacing w:after="0" w:line="240" w:lineRule="auto"/>
              <w:rPr>
                <w:rFonts w:asciiTheme="majorHAnsi" w:eastAsia="Times New Roman" w:hAnsiTheme="majorHAnsi" w:cs="Times New Roman"/>
                <w:color w:val="000000"/>
                <w:lang w:eastAsia="en-GB"/>
              </w:rPr>
            </w:pPr>
          </w:p>
          <w:p w:rsidR="00916034" w:rsidRDefault="00916034" w:rsidP="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This was heavily limited by COVID and lockdown but 4 pupils were seen and exit surveys/ targets met.</w:t>
            </w:r>
          </w:p>
        </w:tc>
      </w:tr>
      <w:tr w:rsidR="00A67497" w:rsidTr="00B96381">
        <w:trPr>
          <w:trHeight w:val="531"/>
        </w:trPr>
        <w:tc>
          <w:tcPr>
            <w:tcW w:w="1817" w:type="dxa"/>
            <w:shd w:val="clear" w:color="auto" w:fill="FFFFFF" w:themeFill="background1"/>
          </w:tcPr>
          <w:p w:rsidR="00A67497" w:rsidRDefault="00D02129">
            <w:pPr>
              <w:spacing w:after="0" w:line="240" w:lineRule="auto"/>
              <w:rPr>
                <w:rFonts w:asciiTheme="majorHAnsi" w:eastAsia="Times New Roman" w:hAnsiTheme="majorHAnsi" w:cs="Times New Roman"/>
                <w:b/>
                <w:bCs/>
                <w:color w:val="000000"/>
                <w:lang w:eastAsia="en-GB"/>
              </w:rPr>
            </w:pPr>
            <w:r>
              <w:rPr>
                <w:rFonts w:asciiTheme="majorHAnsi" w:eastAsia="Times New Roman" w:hAnsiTheme="majorHAnsi" w:cs="Times New Roman"/>
                <w:b/>
                <w:bCs/>
                <w:color w:val="000000"/>
                <w:lang w:eastAsia="en-GB"/>
              </w:rPr>
              <w:t>Pupil Engagement Officer</w:t>
            </w:r>
          </w:p>
          <w:p w:rsidR="00A67497" w:rsidRDefault="00A67497">
            <w:pPr>
              <w:spacing w:after="0" w:line="240" w:lineRule="auto"/>
              <w:rPr>
                <w:rFonts w:asciiTheme="majorHAnsi" w:eastAsia="Times New Roman" w:hAnsiTheme="majorHAnsi" w:cs="Times New Roman"/>
                <w:b/>
                <w:bCs/>
                <w:color w:val="000000"/>
                <w:lang w:eastAsia="en-GB"/>
              </w:rPr>
            </w:pPr>
          </w:p>
        </w:tc>
        <w:tc>
          <w:tcPr>
            <w:tcW w:w="1698" w:type="dxa"/>
            <w:shd w:val="clear" w:color="auto" w:fill="FFFFFF" w:themeFill="background1"/>
          </w:tcPr>
          <w:p w:rsidR="00A67497" w:rsidRDefault="00205B68">
            <w:pPr>
              <w:rPr>
                <w:rFonts w:asciiTheme="majorHAnsi" w:hAnsiTheme="majorHAnsi"/>
                <w:color w:val="000000"/>
              </w:rPr>
            </w:pPr>
            <w:r>
              <w:rPr>
                <w:rFonts w:asciiTheme="majorHAnsi" w:hAnsiTheme="majorHAnsi"/>
                <w:color w:val="000000"/>
              </w:rPr>
              <w:t>£</w:t>
            </w:r>
            <w:r w:rsidR="00B96381">
              <w:rPr>
                <w:rFonts w:asciiTheme="majorHAnsi" w:hAnsiTheme="majorHAnsi"/>
                <w:color w:val="000000"/>
              </w:rPr>
              <w:t>17469</w:t>
            </w:r>
          </w:p>
          <w:p w:rsidR="00A67497" w:rsidRDefault="00A67497">
            <w:pPr>
              <w:spacing w:after="0" w:line="240" w:lineRule="auto"/>
              <w:rPr>
                <w:rFonts w:asciiTheme="majorHAnsi" w:eastAsia="Times New Roman" w:hAnsiTheme="majorHAnsi" w:cs="Times New Roman"/>
                <w:color w:val="000000"/>
                <w:lang w:eastAsia="en-GB"/>
              </w:rPr>
            </w:pPr>
          </w:p>
        </w:tc>
        <w:tc>
          <w:tcPr>
            <w:tcW w:w="1546" w:type="dxa"/>
            <w:shd w:val="clear" w:color="auto" w:fill="FFFFFF" w:themeFill="background1"/>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On Going</w:t>
            </w:r>
          </w:p>
        </w:tc>
        <w:tc>
          <w:tcPr>
            <w:tcW w:w="2676" w:type="dxa"/>
            <w:shd w:val="clear" w:color="auto" w:fill="FFFFFF" w:themeFill="background1"/>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Attendance of PP students has been flagged as an area of concern so Officer recruited to ensure improving </w:t>
            </w:r>
            <w:r>
              <w:rPr>
                <w:rFonts w:asciiTheme="majorHAnsi" w:eastAsia="Times New Roman" w:hAnsiTheme="majorHAnsi" w:cs="Times New Roman"/>
                <w:color w:val="000000"/>
                <w:lang w:eastAsia="en-GB"/>
              </w:rPr>
              <w:lastRenderedPageBreak/>
              <w:t>attendance and to build links with families to support where needed</w:t>
            </w:r>
            <w:r w:rsidR="00C8232A">
              <w:rPr>
                <w:rFonts w:asciiTheme="majorHAnsi" w:eastAsia="Times New Roman" w:hAnsiTheme="majorHAnsi" w:cs="Times New Roman"/>
                <w:color w:val="000000"/>
                <w:lang w:eastAsia="en-GB"/>
              </w:rPr>
              <w:t>.</w:t>
            </w:r>
          </w:p>
          <w:p w:rsidR="003E38B7" w:rsidRDefault="003E38B7">
            <w:pPr>
              <w:spacing w:after="0" w:line="240" w:lineRule="auto"/>
              <w:rPr>
                <w:rFonts w:asciiTheme="majorHAnsi" w:eastAsia="Times New Roman" w:hAnsiTheme="majorHAnsi" w:cs="Times New Roman"/>
                <w:color w:val="000000"/>
                <w:lang w:eastAsia="en-GB"/>
              </w:rPr>
            </w:pPr>
          </w:p>
          <w:p w:rsidR="00C8232A" w:rsidRDefault="00C8232A">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Training and delivery of ELSA programme for pupils with Mental health needs.</w:t>
            </w:r>
          </w:p>
        </w:tc>
        <w:tc>
          <w:tcPr>
            <w:tcW w:w="2533" w:type="dxa"/>
            <w:shd w:val="clear" w:color="auto" w:fill="FFFFFF" w:themeFill="background1"/>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lastRenderedPageBreak/>
              <w:t>Attendance</w:t>
            </w:r>
          </w:p>
          <w:p w:rsidR="003E38B7" w:rsidRDefault="003E38B7">
            <w:pPr>
              <w:spacing w:after="0" w:line="240" w:lineRule="auto"/>
              <w:rPr>
                <w:rFonts w:asciiTheme="majorHAnsi" w:eastAsia="Times New Roman" w:hAnsiTheme="majorHAnsi" w:cs="Times New Roman"/>
                <w:color w:val="000000"/>
                <w:lang w:eastAsia="en-GB"/>
              </w:rPr>
            </w:pPr>
          </w:p>
          <w:p w:rsidR="003E38B7" w:rsidRDefault="003E38B7">
            <w:pPr>
              <w:spacing w:after="0" w:line="240" w:lineRule="auto"/>
              <w:rPr>
                <w:rFonts w:asciiTheme="majorHAnsi" w:eastAsia="Times New Roman" w:hAnsiTheme="majorHAnsi" w:cs="Times New Roman"/>
                <w:color w:val="000000"/>
                <w:lang w:eastAsia="en-GB"/>
              </w:rPr>
            </w:pPr>
          </w:p>
          <w:p w:rsidR="003E38B7" w:rsidRDefault="003E38B7">
            <w:pPr>
              <w:spacing w:after="0" w:line="240" w:lineRule="auto"/>
              <w:rPr>
                <w:rFonts w:asciiTheme="majorHAnsi" w:eastAsia="Times New Roman" w:hAnsiTheme="majorHAnsi" w:cs="Times New Roman"/>
                <w:color w:val="000000"/>
                <w:lang w:eastAsia="en-GB"/>
              </w:rPr>
            </w:pPr>
          </w:p>
          <w:p w:rsidR="003E38B7" w:rsidRDefault="003E38B7">
            <w:pPr>
              <w:spacing w:after="0" w:line="240" w:lineRule="auto"/>
              <w:rPr>
                <w:rFonts w:asciiTheme="majorHAnsi" w:eastAsia="Times New Roman" w:hAnsiTheme="majorHAnsi" w:cs="Times New Roman"/>
                <w:color w:val="000000"/>
                <w:lang w:eastAsia="en-GB"/>
              </w:rPr>
            </w:pPr>
          </w:p>
          <w:p w:rsidR="003E38B7" w:rsidRDefault="003E38B7">
            <w:pPr>
              <w:spacing w:after="0" w:line="240" w:lineRule="auto"/>
              <w:rPr>
                <w:rFonts w:asciiTheme="majorHAnsi" w:eastAsia="Times New Roman" w:hAnsiTheme="majorHAnsi" w:cs="Times New Roman"/>
                <w:color w:val="000000"/>
                <w:lang w:eastAsia="en-GB"/>
              </w:rPr>
            </w:pPr>
          </w:p>
          <w:p w:rsidR="00762E89" w:rsidRDefault="00762E89">
            <w:pPr>
              <w:spacing w:after="0" w:line="240" w:lineRule="auto"/>
              <w:rPr>
                <w:rFonts w:asciiTheme="majorHAnsi" w:eastAsia="Times New Roman" w:hAnsiTheme="majorHAnsi" w:cs="Times New Roman"/>
                <w:color w:val="000000"/>
                <w:lang w:eastAsia="en-GB"/>
              </w:rPr>
            </w:pPr>
          </w:p>
          <w:p w:rsidR="003E38B7" w:rsidRDefault="003E38B7">
            <w:pPr>
              <w:spacing w:after="0" w:line="240" w:lineRule="auto"/>
              <w:rPr>
                <w:rFonts w:asciiTheme="majorHAnsi" w:eastAsia="Times New Roman" w:hAnsiTheme="majorHAnsi" w:cs="Times New Roman"/>
                <w:color w:val="000000"/>
                <w:lang w:eastAsia="en-GB"/>
              </w:rPr>
            </w:pPr>
          </w:p>
          <w:p w:rsidR="00762E89" w:rsidRDefault="00762E89">
            <w:pPr>
              <w:spacing w:after="0" w:line="240" w:lineRule="auto"/>
              <w:rPr>
                <w:rFonts w:asciiTheme="majorHAnsi" w:eastAsia="Times New Roman" w:hAnsiTheme="majorHAnsi" w:cs="Times New Roman"/>
                <w:color w:val="000000"/>
                <w:lang w:eastAsia="en-GB"/>
              </w:rPr>
            </w:pPr>
          </w:p>
          <w:p w:rsidR="00C8232A" w:rsidRDefault="00C8232A">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Pupils show increased emotional literacy and develop coping strategies to support themselves.</w:t>
            </w:r>
          </w:p>
        </w:tc>
        <w:tc>
          <w:tcPr>
            <w:tcW w:w="2814" w:type="dxa"/>
            <w:shd w:val="clear" w:color="auto" w:fill="FFFFFF" w:themeFill="background1"/>
          </w:tcPr>
          <w:p w:rsidR="003E38B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lastRenderedPageBreak/>
              <w:t>Improved attendance over time and surveys show greater engagement between school and home</w:t>
            </w:r>
          </w:p>
          <w:p w:rsidR="003E38B7" w:rsidRDefault="003E38B7">
            <w:pPr>
              <w:spacing w:after="0" w:line="240" w:lineRule="auto"/>
              <w:rPr>
                <w:rFonts w:asciiTheme="majorHAnsi" w:eastAsia="Times New Roman" w:hAnsiTheme="majorHAnsi" w:cs="Times New Roman"/>
                <w:color w:val="000000"/>
                <w:lang w:eastAsia="en-GB"/>
              </w:rPr>
            </w:pPr>
          </w:p>
          <w:p w:rsidR="003E38B7" w:rsidRDefault="003E38B7">
            <w:pPr>
              <w:spacing w:after="0" w:line="240" w:lineRule="auto"/>
              <w:rPr>
                <w:rFonts w:asciiTheme="majorHAnsi" w:eastAsia="Times New Roman" w:hAnsiTheme="majorHAnsi" w:cs="Times New Roman"/>
                <w:color w:val="000000"/>
                <w:lang w:eastAsia="en-GB"/>
              </w:rPr>
            </w:pPr>
          </w:p>
          <w:p w:rsidR="00762E89" w:rsidRDefault="00762E89">
            <w:pPr>
              <w:spacing w:after="0" w:line="240" w:lineRule="auto"/>
              <w:rPr>
                <w:rFonts w:asciiTheme="majorHAnsi" w:eastAsia="Times New Roman" w:hAnsiTheme="majorHAnsi" w:cs="Times New Roman"/>
                <w:color w:val="000000"/>
                <w:lang w:eastAsia="en-GB"/>
              </w:rPr>
            </w:pPr>
          </w:p>
          <w:p w:rsidR="00762E89" w:rsidRDefault="00762E89">
            <w:pPr>
              <w:spacing w:after="0" w:line="240" w:lineRule="auto"/>
              <w:rPr>
                <w:rFonts w:asciiTheme="majorHAnsi" w:eastAsia="Times New Roman" w:hAnsiTheme="majorHAnsi" w:cs="Times New Roman"/>
                <w:color w:val="000000"/>
                <w:lang w:eastAsia="en-GB"/>
              </w:rPr>
            </w:pPr>
          </w:p>
          <w:p w:rsidR="00762E89" w:rsidRDefault="00762E89">
            <w:pPr>
              <w:spacing w:after="0" w:line="240" w:lineRule="auto"/>
              <w:rPr>
                <w:rFonts w:asciiTheme="majorHAnsi" w:eastAsia="Times New Roman" w:hAnsiTheme="majorHAnsi" w:cs="Times New Roman"/>
                <w:color w:val="000000"/>
                <w:lang w:eastAsia="en-GB"/>
              </w:rPr>
            </w:pPr>
          </w:p>
          <w:p w:rsidR="00C8232A" w:rsidRDefault="00C8232A">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Exit surveys show improvements made by students. </w:t>
            </w:r>
          </w:p>
          <w:p w:rsidR="00C8232A" w:rsidRDefault="00C8232A">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Reduces likelihood of exclusion and supports increased attendance.</w:t>
            </w:r>
          </w:p>
        </w:tc>
        <w:tc>
          <w:tcPr>
            <w:tcW w:w="2314" w:type="dxa"/>
            <w:shd w:val="clear" w:color="auto" w:fill="FFFFFF" w:themeFill="background1"/>
          </w:tcPr>
          <w:p w:rsidR="00A67497" w:rsidRDefault="00916034">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lastRenderedPageBreak/>
              <w:t xml:space="preserve">Pupil attendance to date stands at 92% for the PP cohort and the attached report details intervention </w:t>
            </w:r>
            <w:r>
              <w:rPr>
                <w:rFonts w:asciiTheme="majorHAnsi" w:eastAsia="Times New Roman" w:hAnsiTheme="majorHAnsi" w:cs="Times New Roman"/>
                <w:color w:val="000000"/>
                <w:lang w:eastAsia="en-GB"/>
              </w:rPr>
              <w:lastRenderedPageBreak/>
              <w:t>with PP families/ Pupils</w:t>
            </w:r>
          </w:p>
          <w:p w:rsidR="0062722D" w:rsidRDefault="0062722D">
            <w:pPr>
              <w:spacing w:after="0" w:line="240" w:lineRule="auto"/>
              <w:rPr>
                <w:rFonts w:asciiTheme="majorHAnsi" w:eastAsia="Times New Roman" w:hAnsiTheme="majorHAnsi" w:cs="Times New Roman"/>
                <w:color w:val="000000"/>
                <w:lang w:eastAsia="en-GB"/>
              </w:rPr>
            </w:pPr>
          </w:p>
          <w:p w:rsidR="0093149C" w:rsidRDefault="0093149C">
            <w:pPr>
              <w:spacing w:after="0" w:line="240" w:lineRule="auto"/>
              <w:rPr>
                <w:rFonts w:asciiTheme="majorHAnsi" w:eastAsia="Times New Roman" w:hAnsiTheme="majorHAnsi" w:cs="Times New Roman"/>
                <w:color w:val="000000"/>
                <w:lang w:eastAsia="en-GB"/>
              </w:rPr>
            </w:pPr>
          </w:p>
        </w:tc>
      </w:tr>
      <w:tr w:rsidR="00A67497" w:rsidTr="00B96381">
        <w:trPr>
          <w:trHeight w:val="531"/>
        </w:trPr>
        <w:tc>
          <w:tcPr>
            <w:tcW w:w="1817" w:type="dxa"/>
            <w:shd w:val="clear" w:color="auto" w:fill="DAEEF3" w:themeFill="accent5" w:themeFillTint="33"/>
          </w:tcPr>
          <w:p w:rsidR="00A67497" w:rsidRDefault="00D02129">
            <w:pPr>
              <w:spacing w:after="0" w:line="240" w:lineRule="auto"/>
              <w:rPr>
                <w:rFonts w:asciiTheme="majorHAnsi" w:eastAsia="Times New Roman" w:hAnsiTheme="majorHAnsi" w:cs="Times New Roman"/>
                <w:b/>
                <w:bCs/>
                <w:color w:val="000000"/>
                <w:lang w:eastAsia="en-GB"/>
              </w:rPr>
            </w:pPr>
            <w:r>
              <w:rPr>
                <w:rFonts w:asciiTheme="majorHAnsi" w:eastAsia="Times New Roman" w:hAnsiTheme="majorHAnsi" w:cs="Times New Roman"/>
                <w:b/>
                <w:bCs/>
                <w:color w:val="000000"/>
                <w:lang w:eastAsia="en-GB"/>
              </w:rPr>
              <w:lastRenderedPageBreak/>
              <w:t>Revision Guides</w:t>
            </w:r>
          </w:p>
        </w:tc>
        <w:tc>
          <w:tcPr>
            <w:tcW w:w="1698" w:type="dxa"/>
            <w:shd w:val="clear" w:color="auto" w:fill="DAEEF3" w:themeFill="accent5" w:themeFillTint="33"/>
          </w:tcPr>
          <w:p w:rsidR="00A67497" w:rsidRDefault="00205B68">
            <w:pPr>
              <w:rPr>
                <w:rFonts w:asciiTheme="majorHAnsi" w:hAnsiTheme="majorHAnsi"/>
                <w:color w:val="000000"/>
              </w:rPr>
            </w:pPr>
            <w:r>
              <w:rPr>
                <w:rFonts w:asciiTheme="majorHAnsi" w:hAnsiTheme="majorHAnsi"/>
                <w:color w:val="000000"/>
              </w:rPr>
              <w:t>£</w:t>
            </w:r>
            <w:r w:rsidR="00B96381">
              <w:rPr>
                <w:rFonts w:asciiTheme="majorHAnsi" w:hAnsiTheme="majorHAnsi"/>
                <w:color w:val="000000"/>
              </w:rPr>
              <w:t>3075</w:t>
            </w:r>
          </w:p>
          <w:p w:rsidR="00A67497" w:rsidRDefault="00A67497">
            <w:pPr>
              <w:spacing w:after="0" w:line="240" w:lineRule="auto"/>
              <w:rPr>
                <w:rFonts w:asciiTheme="majorHAnsi" w:eastAsia="Times New Roman" w:hAnsiTheme="majorHAnsi" w:cs="Times New Roman"/>
                <w:color w:val="000000"/>
                <w:lang w:eastAsia="en-GB"/>
              </w:rPr>
            </w:pPr>
          </w:p>
        </w:tc>
        <w:tc>
          <w:tcPr>
            <w:tcW w:w="1546"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On Going</w:t>
            </w:r>
          </w:p>
        </w:tc>
        <w:tc>
          <w:tcPr>
            <w:tcW w:w="2676"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KS3/4 revision guides bought for FSM* pupils at start for key stage in core subjects of Maths/ English and Science</w:t>
            </w:r>
          </w:p>
        </w:tc>
        <w:tc>
          <w:tcPr>
            <w:tcW w:w="2533"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Pupils achieve GCSE targets or better in core subjects areas.</w:t>
            </w:r>
          </w:p>
        </w:tc>
        <w:tc>
          <w:tcPr>
            <w:tcW w:w="2814"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GCSE results to be analysed to monitor impact of intervention (AB to monitor via examination results)</w:t>
            </w:r>
          </w:p>
        </w:tc>
        <w:tc>
          <w:tcPr>
            <w:tcW w:w="2314" w:type="dxa"/>
            <w:shd w:val="clear" w:color="auto" w:fill="DAEEF3" w:themeFill="accent5" w:themeFillTint="33"/>
          </w:tcPr>
          <w:p w:rsidR="00A67497" w:rsidRDefault="008A277C">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All pupils received these at the start of the academic year.</w:t>
            </w:r>
          </w:p>
        </w:tc>
      </w:tr>
      <w:tr w:rsidR="00A67497" w:rsidTr="00B96381">
        <w:trPr>
          <w:trHeight w:val="531"/>
        </w:trPr>
        <w:tc>
          <w:tcPr>
            <w:tcW w:w="1817" w:type="dxa"/>
            <w:shd w:val="clear" w:color="auto" w:fill="auto"/>
          </w:tcPr>
          <w:p w:rsidR="00A67497" w:rsidRDefault="00D02129">
            <w:pPr>
              <w:spacing w:after="0" w:line="240" w:lineRule="auto"/>
              <w:rPr>
                <w:rFonts w:asciiTheme="majorHAnsi" w:eastAsia="Times New Roman" w:hAnsiTheme="majorHAnsi" w:cs="Times New Roman"/>
                <w:b/>
                <w:bCs/>
                <w:color w:val="000000"/>
                <w:sz w:val="24"/>
                <w:szCs w:val="24"/>
                <w:lang w:eastAsia="en-GB"/>
              </w:rPr>
            </w:pPr>
            <w:r>
              <w:rPr>
                <w:rFonts w:asciiTheme="majorHAnsi" w:eastAsia="Times New Roman" w:hAnsiTheme="majorHAnsi" w:cs="Times New Roman"/>
                <w:b/>
                <w:bCs/>
                <w:color w:val="000000"/>
                <w:sz w:val="24"/>
                <w:szCs w:val="24"/>
                <w:lang w:eastAsia="en-GB"/>
              </w:rPr>
              <w:t>Subsidised trips</w:t>
            </w:r>
          </w:p>
        </w:tc>
        <w:tc>
          <w:tcPr>
            <w:tcW w:w="1698" w:type="dxa"/>
            <w:shd w:val="clear" w:color="auto" w:fill="auto"/>
          </w:tcPr>
          <w:p w:rsidR="00A67497" w:rsidRDefault="00205B68">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£4</w:t>
            </w:r>
            <w:r w:rsidR="00B96381">
              <w:rPr>
                <w:rFonts w:asciiTheme="majorHAnsi" w:eastAsia="Times New Roman" w:hAnsiTheme="majorHAnsi" w:cs="Times New Roman"/>
                <w:color w:val="000000"/>
                <w:sz w:val="24"/>
                <w:szCs w:val="24"/>
                <w:lang w:eastAsia="en-GB"/>
              </w:rPr>
              <w:t>000</w:t>
            </w:r>
          </w:p>
        </w:tc>
        <w:tc>
          <w:tcPr>
            <w:tcW w:w="1546" w:type="dxa"/>
            <w:shd w:val="clear" w:color="auto" w:fill="auto"/>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On Going</w:t>
            </w:r>
          </w:p>
        </w:tc>
        <w:tc>
          <w:tcPr>
            <w:tcW w:w="2676" w:type="dxa"/>
            <w:shd w:val="clear" w:color="auto" w:fill="auto"/>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Up to 100% of the cost of curriculum based trips to be subsidised for pupils.</w:t>
            </w:r>
          </w:p>
        </w:tc>
        <w:tc>
          <w:tcPr>
            <w:tcW w:w="2533" w:type="dxa"/>
            <w:shd w:val="clear" w:color="auto" w:fill="auto"/>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Ensure participation in curriculum based trips that enhance learning/ engagement opportunities for pupils.</w:t>
            </w:r>
          </w:p>
        </w:tc>
        <w:tc>
          <w:tcPr>
            <w:tcW w:w="2814" w:type="dxa"/>
            <w:shd w:val="clear" w:color="auto" w:fill="auto"/>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Trips to be tracked for next financial year to gain view of money allocation needed going forward. (NB/ SQ) to be responsible for monitoring – DB to have overview</w:t>
            </w:r>
          </w:p>
        </w:tc>
        <w:tc>
          <w:tcPr>
            <w:tcW w:w="2314" w:type="dxa"/>
            <w:shd w:val="clear" w:color="auto" w:fill="auto"/>
          </w:tcPr>
          <w:p w:rsidR="00A67497" w:rsidRDefault="008A277C">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No PP pupil missed out on any school trip due to financial barriers.</w:t>
            </w:r>
          </w:p>
        </w:tc>
      </w:tr>
      <w:tr w:rsidR="00A67497" w:rsidTr="00B96381">
        <w:trPr>
          <w:trHeight w:val="531"/>
        </w:trPr>
        <w:tc>
          <w:tcPr>
            <w:tcW w:w="1817" w:type="dxa"/>
            <w:shd w:val="clear" w:color="auto" w:fill="DAEEF3" w:themeFill="accent5" w:themeFillTint="33"/>
          </w:tcPr>
          <w:p w:rsidR="00A67497" w:rsidRDefault="00D02129">
            <w:pPr>
              <w:spacing w:after="0" w:line="240" w:lineRule="auto"/>
              <w:rPr>
                <w:rFonts w:asciiTheme="majorHAnsi" w:eastAsia="Times New Roman" w:hAnsiTheme="majorHAnsi" w:cs="Times New Roman"/>
                <w:b/>
                <w:bCs/>
                <w:color w:val="000000"/>
                <w:sz w:val="24"/>
                <w:szCs w:val="24"/>
                <w:lang w:eastAsia="en-GB"/>
              </w:rPr>
            </w:pPr>
            <w:r>
              <w:rPr>
                <w:rFonts w:asciiTheme="majorHAnsi" w:eastAsia="Times New Roman" w:hAnsiTheme="majorHAnsi" w:cs="Times New Roman"/>
                <w:b/>
                <w:bCs/>
                <w:color w:val="000000"/>
                <w:sz w:val="24"/>
                <w:szCs w:val="24"/>
                <w:lang w:eastAsia="en-GB"/>
              </w:rPr>
              <w:t>Progress Manager</w:t>
            </w:r>
          </w:p>
        </w:tc>
        <w:tc>
          <w:tcPr>
            <w:tcW w:w="1698" w:type="dxa"/>
            <w:shd w:val="clear" w:color="auto" w:fill="DAEEF3" w:themeFill="accent5" w:themeFillTint="33"/>
          </w:tcPr>
          <w:p w:rsidR="00A67497" w:rsidRDefault="00205B68">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£7</w:t>
            </w:r>
            <w:r w:rsidR="00B96381">
              <w:rPr>
                <w:rFonts w:asciiTheme="majorHAnsi" w:eastAsia="Times New Roman" w:hAnsiTheme="majorHAnsi" w:cs="Times New Roman"/>
                <w:color w:val="000000"/>
                <w:sz w:val="24"/>
                <w:szCs w:val="24"/>
                <w:lang w:eastAsia="en-GB"/>
              </w:rPr>
              <w:t>659</w:t>
            </w:r>
          </w:p>
          <w:p w:rsidR="00A67497" w:rsidRDefault="00A67497">
            <w:pPr>
              <w:spacing w:after="0" w:line="240" w:lineRule="auto"/>
              <w:rPr>
                <w:rFonts w:asciiTheme="majorHAnsi" w:eastAsia="Times New Roman" w:hAnsiTheme="majorHAnsi" w:cs="Times New Roman"/>
                <w:color w:val="000000"/>
                <w:sz w:val="24"/>
                <w:szCs w:val="24"/>
                <w:lang w:eastAsia="en-GB"/>
              </w:rPr>
            </w:pPr>
          </w:p>
        </w:tc>
        <w:tc>
          <w:tcPr>
            <w:tcW w:w="1546"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On Going</w:t>
            </w:r>
          </w:p>
        </w:tc>
        <w:tc>
          <w:tcPr>
            <w:tcW w:w="2676"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Tracking system in Sims for Key Stage 3 that can identify pupils that are underachieving.</w:t>
            </w: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5F52E6">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SISRA implemented for Years 9-11 and ALPs for Key Stage 5 from Sept 2018. T</w:t>
            </w:r>
            <w:r w:rsidR="00D02129">
              <w:rPr>
                <w:rFonts w:asciiTheme="majorHAnsi" w:eastAsia="Times New Roman" w:hAnsiTheme="majorHAnsi" w:cs="Times New Roman"/>
                <w:color w:val="000000"/>
                <w:sz w:val="24"/>
                <w:szCs w:val="24"/>
                <w:lang w:eastAsia="en-GB"/>
              </w:rPr>
              <w:t>raining provided for HODs/ SLT.</w:t>
            </w: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On going staff INSET on Pupil Premium and the need to target this significant group through delivering equity rather than equality of provision.</w:t>
            </w:r>
          </w:p>
        </w:tc>
        <w:tc>
          <w:tcPr>
            <w:tcW w:w="2533"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lastRenderedPageBreak/>
              <w:t>Pupils to be tracked across KS3 against linear ‘flight path’ to show progress being above/ in-line with / below that expected.</w:t>
            </w:r>
          </w:p>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On going support provided </w:t>
            </w:r>
            <w:r w:rsidR="005F52E6">
              <w:rPr>
                <w:rFonts w:asciiTheme="majorHAnsi" w:eastAsia="Times New Roman" w:hAnsiTheme="majorHAnsi" w:cs="Times New Roman"/>
                <w:color w:val="000000"/>
                <w:sz w:val="24"/>
                <w:szCs w:val="24"/>
                <w:lang w:eastAsia="en-GB"/>
              </w:rPr>
              <w:t>via INSET.</w:t>
            </w: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C038BD" w:rsidRDefault="00C038BD">
            <w:pPr>
              <w:spacing w:after="0" w:line="240" w:lineRule="auto"/>
              <w:rPr>
                <w:rFonts w:asciiTheme="majorHAnsi" w:eastAsia="Times New Roman" w:hAnsiTheme="majorHAnsi" w:cs="Times New Roman"/>
                <w:color w:val="000000"/>
                <w:sz w:val="24"/>
                <w:szCs w:val="24"/>
                <w:lang w:eastAsia="en-GB"/>
              </w:rPr>
            </w:pPr>
          </w:p>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lastRenderedPageBreak/>
              <w:t>IAG reports to be produced for every data point and analysis undertaken to advise on actions – circulated to HODs and SLT/ Governors.</w:t>
            </w: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Used by SLT to make line management more effective in improving outcomes for PP pupils.</w:t>
            </w:r>
          </w:p>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HODs to use to ensure pupils are on track and intervention is put in place where this is not the case.</w:t>
            </w:r>
          </w:p>
          <w:p w:rsidR="00C038BD" w:rsidRDefault="00C038BD">
            <w:pPr>
              <w:spacing w:after="0" w:line="240" w:lineRule="auto"/>
              <w:rPr>
                <w:rFonts w:asciiTheme="majorHAnsi" w:eastAsia="Times New Roman" w:hAnsiTheme="majorHAnsi" w:cs="Times New Roman"/>
                <w:color w:val="000000"/>
                <w:sz w:val="24"/>
                <w:szCs w:val="24"/>
                <w:lang w:eastAsia="en-GB"/>
              </w:rPr>
            </w:pPr>
          </w:p>
          <w:p w:rsidR="00C038BD" w:rsidRDefault="00C038BD">
            <w:pPr>
              <w:spacing w:after="0" w:line="240" w:lineRule="auto"/>
              <w:rPr>
                <w:rFonts w:asciiTheme="majorHAnsi" w:eastAsia="Times New Roman" w:hAnsiTheme="majorHAnsi" w:cs="Times New Roman"/>
                <w:color w:val="000000"/>
                <w:sz w:val="24"/>
                <w:szCs w:val="24"/>
                <w:lang w:eastAsia="en-GB"/>
              </w:rPr>
            </w:pPr>
          </w:p>
          <w:p w:rsidR="00C038BD" w:rsidRDefault="00C038BD">
            <w:pPr>
              <w:spacing w:after="0" w:line="240" w:lineRule="auto"/>
              <w:rPr>
                <w:rFonts w:asciiTheme="majorHAnsi" w:eastAsia="Times New Roman" w:hAnsiTheme="majorHAnsi" w:cs="Times New Roman"/>
                <w:color w:val="000000"/>
                <w:sz w:val="24"/>
                <w:szCs w:val="24"/>
                <w:lang w:eastAsia="en-GB"/>
              </w:rPr>
            </w:pPr>
          </w:p>
          <w:p w:rsidR="00C038BD" w:rsidRDefault="00C038BD">
            <w:pPr>
              <w:spacing w:after="0" w:line="240" w:lineRule="auto"/>
              <w:rPr>
                <w:rFonts w:asciiTheme="majorHAnsi" w:eastAsia="Times New Roman" w:hAnsiTheme="majorHAnsi" w:cs="Times New Roman"/>
                <w:color w:val="000000"/>
                <w:sz w:val="24"/>
                <w:szCs w:val="24"/>
                <w:lang w:eastAsia="en-GB"/>
              </w:rPr>
            </w:pPr>
          </w:p>
          <w:p w:rsidR="00C038BD" w:rsidRDefault="00C038BD">
            <w:pPr>
              <w:spacing w:after="0" w:line="240" w:lineRule="auto"/>
              <w:rPr>
                <w:rFonts w:asciiTheme="majorHAnsi" w:eastAsia="Times New Roman" w:hAnsiTheme="majorHAnsi" w:cs="Times New Roman"/>
                <w:color w:val="000000"/>
                <w:sz w:val="24"/>
                <w:szCs w:val="24"/>
                <w:lang w:eastAsia="en-GB"/>
              </w:rPr>
            </w:pPr>
          </w:p>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Staff continually faced with the challenges that pupil premium students face and the need to be restlessly active in pursuing opportunities to mitigate disadvantage. </w:t>
            </w:r>
          </w:p>
        </w:tc>
        <w:tc>
          <w:tcPr>
            <w:tcW w:w="2814"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lastRenderedPageBreak/>
              <w:t>System built and in place</w:t>
            </w:r>
          </w:p>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Underachieving pupils identified and intervention put in place.</w:t>
            </w:r>
          </w:p>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Staff trained in using data to assist in planning to meet pupil’s needs.</w:t>
            </w:r>
          </w:p>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HODs trained in using data to track significant groups and plan intervention.</w:t>
            </w:r>
          </w:p>
          <w:p w:rsidR="00C038BD" w:rsidRDefault="00C038BD">
            <w:pPr>
              <w:spacing w:after="0" w:line="240" w:lineRule="auto"/>
              <w:rPr>
                <w:rFonts w:asciiTheme="majorHAnsi" w:eastAsia="Times New Roman" w:hAnsiTheme="majorHAnsi" w:cs="Times New Roman"/>
                <w:color w:val="000000"/>
                <w:sz w:val="24"/>
                <w:szCs w:val="24"/>
                <w:lang w:eastAsia="en-GB"/>
              </w:rPr>
            </w:pPr>
          </w:p>
          <w:p w:rsidR="00A67497" w:rsidRDefault="00C038BD">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lastRenderedPageBreak/>
              <w:t>Reports provide key stakeholders with an emerging picture os progress and attainment for all signififcnat groups including PP. narrowing the gap a clear focus.</w:t>
            </w: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A67497">
            <w:pPr>
              <w:spacing w:after="0" w:line="240" w:lineRule="auto"/>
              <w:rPr>
                <w:rFonts w:asciiTheme="majorHAnsi" w:eastAsia="Times New Roman" w:hAnsiTheme="majorHAnsi" w:cs="Times New Roman"/>
                <w:color w:val="000000"/>
                <w:sz w:val="24"/>
                <w:szCs w:val="24"/>
                <w:lang w:eastAsia="en-GB"/>
              </w:rPr>
            </w:pPr>
          </w:p>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SLT meetings more productive and focussed. Whole school data available against targets on going to allow for strategic planning.</w:t>
            </w:r>
          </w:p>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HODs </w:t>
            </w:r>
            <w:r w:rsidR="005F52E6">
              <w:rPr>
                <w:rFonts w:asciiTheme="majorHAnsi" w:eastAsia="Times New Roman" w:hAnsiTheme="majorHAnsi" w:cs="Times New Roman"/>
                <w:color w:val="000000"/>
                <w:sz w:val="24"/>
                <w:szCs w:val="24"/>
                <w:lang w:eastAsia="en-GB"/>
              </w:rPr>
              <w:t>produce termly analysis on given target groups to engage in process of using data effectively. I</w:t>
            </w:r>
            <w:r>
              <w:rPr>
                <w:rFonts w:asciiTheme="majorHAnsi" w:eastAsia="Times New Roman" w:hAnsiTheme="majorHAnsi" w:cs="Times New Roman"/>
                <w:color w:val="000000"/>
                <w:sz w:val="24"/>
                <w:szCs w:val="24"/>
                <w:lang w:eastAsia="en-GB"/>
              </w:rPr>
              <w:t>ntervene with relevant PP pupils and attainment and progress made improves over time.</w:t>
            </w:r>
          </w:p>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Progress of Pupil Premium students improves over time with all students achieving a positive progress 8 score.</w:t>
            </w:r>
          </w:p>
        </w:tc>
        <w:tc>
          <w:tcPr>
            <w:tcW w:w="2314" w:type="dxa"/>
            <w:shd w:val="clear" w:color="auto" w:fill="DAEEF3" w:themeFill="accent5" w:themeFillTint="33"/>
          </w:tcPr>
          <w:p w:rsidR="00AC68CE" w:rsidRDefault="00AC68CE" w:rsidP="00762E89">
            <w:pPr>
              <w:spacing w:after="0" w:line="240" w:lineRule="auto"/>
              <w:rPr>
                <w:rFonts w:asciiTheme="majorHAnsi" w:eastAsia="Times New Roman" w:hAnsiTheme="majorHAnsi" w:cs="Times New Roman"/>
                <w:bCs/>
                <w:color w:val="000000"/>
                <w:lang w:eastAsia="en-GB"/>
              </w:rPr>
            </w:pPr>
            <w:r>
              <w:rPr>
                <w:rFonts w:asciiTheme="majorHAnsi" w:eastAsia="Times New Roman" w:hAnsiTheme="majorHAnsi" w:cs="Times New Roman"/>
                <w:bCs/>
                <w:color w:val="000000"/>
                <w:lang w:eastAsia="en-GB"/>
              </w:rPr>
              <w:lastRenderedPageBreak/>
              <w:t xml:space="preserve">IAG/ FG/ AEG reports have bene undertaken for all year groups allowing analysis of progress and attainment and identification of underachievement. Some data drops were missed this year due to school closure and a lack of current assessment data. </w:t>
            </w:r>
          </w:p>
          <w:p w:rsidR="00AC68CE" w:rsidRDefault="00AC68CE" w:rsidP="00762E89">
            <w:pPr>
              <w:spacing w:after="0" w:line="240" w:lineRule="auto"/>
              <w:rPr>
                <w:rFonts w:asciiTheme="majorHAnsi" w:eastAsia="Times New Roman" w:hAnsiTheme="majorHAnsi" w:cs="Times New Roman"/>
                <w:bCs/>
                <w:color w:val="000000"/>
                <w:lang w:eastAsia="en-GB"/>
              </w:rPr>
            </w:pPr>
            <w:r>
              <w:rPr>
                <w:rFonts w:asciiTheme="majorHAnsi" w:eastAsia="Times New Roman" w:hAnsiTheme="majorHAnsi" w:cs="Times New Roman"/>
                <w:bCs/>
                <w:color w:val="000000"/>
                <w:lang w:eastAsia="en-GB"/>
              </w:rPr>
              <w:lastRenderedPageBreak/>
              <w:t>Whole school reporting was redesigned to allow for a simpler format that reflected the limit in face to face teaching whilst still providing parents with a written report.</w:t>
            </w:r>
          </w:p>
          <w:p w:rsidR="00AC68CE" w:rsidRDefault="00AC68CE" w:rsidP="00762E89">
            <w:pPr>
              <w:spacing w:after="0" w:line="240" w:lineRule="auto"/>
              <w:rPr>
                <w:rFonts w:asciiTheme="majorHAnsi" w:eastAsia="Times New Roman" w:hAnsiTheme="majorHAnsi" w:cs="Times New Roman"/>
                <w:bCs/>
                <w:color w:val="000000"/>
                <w:lang w:eastAsia="en-GB"/>
              </w:rPr>
            </w:pPr>
          </w:p>
          <w:p w:rsidR="00AC68CE" w:rsidRDefault="00AC68CE" w:rsidP="00762E89">
            <w:pPr>
              <w:spacing w:after="0" w:line="240" w:lineRule="auto"/>
              <w:rPr>
                <w:rFonts w:asciiTheme="majorHAnsi" w:eastAsia="Times New Roman" w:hAnsiTheme="majorHAnsi" w:cs="Times New Roman"/>
                <w:bCs/>
                <w:color w:val="000000"/>
                <w:lang w:eastAsia="en-GB"/>
              </w:rPr>
            </w:pPr>
            <w:r>
              <w:rPr>
                <w:rFonts w:asciiTheme="majorHAnsi" w:eastAsia="Times New Roman" w:hAnsiTheme="majorHAnsi" w:cs="Times New Roman"/>
                <w:bCs/>
                <w:color w:val="000000"/>
                <w:lang w:eastAsia="en-GB"/>
              </w:rPr>
              <w:t>All reports were taken for discussion at both SLT meeting and local governors and used to allow for strategic discussion and evidence based actions.</w:t>
            </w:r>
          </w:p>
          <w:p w:rsidR="00AC68CE" w:rsidRDefault="00AC68CE" w:rsidP="00762E89">
            <w:pPr>
              <w:spacing w:after="0" w:line="240" w:lineRule="auto"/>
              <w:rPr>
                <w:rFonts w:asciiTheme="majorHAnsi" w:eastAsia="Times New Roman" w:hAnsiTheme="majorHAnsi" w:cs="Times New Roman"/>
                <w:bCs/>
                <w:color w:val="000000"/>
                <w:lang w:eastAsia="en-GB"/>
              </w:rPr>
            </w:pPr>
          </w:p>
          <w:p w:rsidR="00AC68CE" w:rsidRDefault="00AC68CE" w:rsidP="00762E89">
            <w:pPr>
              <w:spacing w:after="0" w:line="240" w:lineRule="auto"/>
              <w:rPr>
                <w:rFonts w:asciiTheme="majorHAnsi" w:eastAsia="Times New Roman" w:hAnsiTheme="majorHAnsi" w:cs="Times New Roman"/>
                <w:bCs/>
                <w:color w:val="000000"/>
                <w:lang w:eastAsia="en-GB"/>
              </w:rPr>
            </w:pPr>
          </w:p>
          <w:p w:rsidR="00AC68CE" w:rsidRDefault="00AC68CE" w:rsidP="00762E89">
            <w:pPr>
              <w:spacing w:after="0" w:line="240" w:lineRule="auto"/>
              <w:rPr>
                <w:rFonts w:asciiTheme="majorHAnsi" w:eastAsia="Times New Roman" w:hAnsiTheme="majorHAnsi" w:cs="Times New Roman"/>
                <w:bCs/>
                <w:color w:val="000000"/>
                <w:lang w:eastAsia="en-GB"/>
              </w:rPr>
            </w:pPr>
          </w:p>
          <w:p w:rsidR="00AC68CE" w:rsidRDefault="00AC68CE" w:rsidP="00762E89">
            <w:pPr>
              <w:spacing w:after="0" w:line="240" w:lineRule="auto"/>
              <w:rPr>
                <w:rFonts w:asciiTheme="majorHAnsi" w:eastAsia="Times New Roman" w:hAnsiTheme="majorHAnsi" w:cs="Times New Roman"/>
                <w:bCs/>
                <w:color w:val="000000"/>
                <w:lang w:eastAsia="en-GB"/>
              </w:rPr>
            </w:pPr>
          </w:p>
          <w:p w:rsidR="00AC68CE" w:rsidRDefault="00AC68CE" w:rsidP="00762E89">
            <w:pPr>
              <w:spacing w:after="0" w:line="240" w:lineRule="auto"/>
              <w:rPr>
                <w:rFonts w:asciiTheme="majorHAnsi" w:eastAsia="Times New Roman" w:hAnsiTheme="majorHAnsi" w:cs="Times New Roman"/>
                <w:bCs/>
                <w:color w:val="000000"/>
                <w:lang w:eastAsia="en-GB"/>
              </w:rPr>
            </w:pPr>
          </w:p>
          <w:p w:rsidR="00AC68CE" w:rsidRDefault="00AC68CE" w:rsidP="00762E89">
            <w:pPr>
              <w:spacing w:after="0" w:line="240" w:lineRule="auto"/>
              <w:rPr>
                <w:rFonts w:asciiTheme="majorHAnsi" w:eastAsia="Times New Roman" w:hAnsiTheme="majorHAnsi" w:cs="Times New Roman"/>
                <w:bCs/>
                <w:color w:val="000000"/>
                <w:lang w:eastAsia="en-GB"/>
              </w:rPr>
            </w:pPr>
          </w:p>
          <w:p w:rsidR="00AC68CE" w:rsidRDefault="00AC68CE" w:rsidP="00762E89">
            <w:pPr>
              <w:spacing w:after="0" w:line="240" w:lineRule="auto"/>
              <w:rPr>
                <w:rFonts w:asciiTheme="majorHAnsi" w:eastAsia="Times New Roman" w:hAnsiTheme="majorHAnsi" w:cs="Times New Roman"/>
                <w:bCs/>
                <w:color w:val="000000"/>
                <w:lang w:eastAsia="en-GB"/>
              </w:rPr>
            </w:pPr>
          </w:p>
          <w:p w:rsidR="00AC68CE" w:rsidRDefault="00AC68CE" w:rsidP="00762E89">
            <w:pPr>
              <w:spacing w:after="0" w:line="240" w:lineRule="auto"/>
              <w:rPr>
                <w:rFonts w:asciiTheme="majorHAnsi" w:eastAsia="Times New Roman" w:hAnsiTheme="majorHAnsi" w:cs="Times New Roman"/>
                <w:bCs/>
                <w:color w:val="000000"/>
                <w:lang w:eastAsia="en-GB"/>
              </w:rPr>
            </w:pPr>
          </w:p>
          <w:p w:rsidR="00AC68CE" w:rsidRPr="00C038BD" w:rsidRDefault="00AC68CE" w:rsidP="00762E89">
            <w:pPr>
              <w:spacing w:after="0" w:line="240" w:lineRule="auto"/>
              <w:rPr>
                <w:rFonts w:asciiTheme="majorHAnsi" w:eastAsia="Times New Roman" w:hAnsiTheme="majorHAnsi" w:cs="Times New Roman"/>
                <w:bCs/>
                <w:color w:val="000000"/>
                <w:lang w:eastAsia="en-GB"/>
              </w:rPr>
            </w:pPr>
            <w:r>
              <w:rPr>
                <w:rFonts w:asciiTheme="majorHAnsi" w:eastAsia="Times New Roman" w:hAnsiTheme="majorHAnsi" w:cs="Times New Roman"/>
                <w:bCs/>
                <w:color w:val="000000"/>
                <w:lang w:eastAsia="en-GB"/>
              </w:rPr>
              <w:t xml:space="preserve">INSET on Pupil Premium was delivered to all new staff to the school to ensure the nature and purpose of Pupil Premium was fully understood. </w:t>
            </w:r>
          </w:p>
          <w:p w:rsidR="00E16E0C" w:rsidRPr="00C038BD" w:rsidRDefault="00E16E0C" w:rsidP="008C2830">
            <w:pPr>
              <w:spacing w:after="0" w:line="240" w:lineRule="auto"/>
              <w:rPr>
                <w:rFonts w:asciiTheme="majorHAnsi" w:eastAsia="Times New Roman" w:hAnsiTheme="majorHAnsi" w:cs="Times New Roman"/>
                <w:bCs/>
                <w:color w:val="000000"/>
                <w:lang w:eastAsia="en-GB"/>
              </w:rPr>
            </w:pPr>
          </w:p>
        </w:tc>
      </w:tr>
      <w:tr w:rsidR="00A67497" w:rsidTr="00B96381">
        <w:trPr>
          <w:trHeight w:val="531"/>
        </w:trPr>
        <w:tc>
          <w:tcPr>
            <w:tcW w:w="1817" w:type="dxa"/>
            <w:shd w:val="clear" w:color="auto" w:fill="FFFFFF" w:themeFill="background1"/>
          </w:tcPr>
          <w:p w:rsidR="00A67497" w:rsidRDefault="00D02129">
            <w:pPr>
              <w:spacing w:after="0" w:line="240" w:lineRule="auto"/>
              <w:rPr>
                <w:rFonts w:asciiTheme="majorHAnsi" w:eastAsia="Times New Roman" w:hAnsiTheme="majorHAnsi" w:cs="Times New Roman"/>
                <w:b/>
                <w:bCs/>
                <w:color w:val="000000"/>
                <w:sz w:val="24"/>
                <w:szCs w:val="24"/>
                <w:lang w:eastAsia="en-GB"/>
              </w:rPr>
            </w:pPr>
            <w:r>
              <w:rPr>
                <w:rFonts w:asciiTheme="majorHAnsi" w:eastAsia="Times New Roman" w:hAnsiTheme="majorHAnsi" w:cs="Times New Roman"/>
                <w:b/>
                <w:bCs/>
                <w:color w:val="000000"/>
                <w:sz w:val="24"/>
                <w:szCs w:val="24"/>
                <w:lang w:eastAsia="en-GB"/>
              </w:rPr>
              <w:lastRenderedPageBreak/>
              <w:t>Attendance intervention</w:t>
            </w:r>
          </w:p>
        </w:tc>
        <w:tc>
          <w:tcPr>
            <w:tcW w:w="1698" w:type="dxa"/>
            <w:shd w:val="clear" w:color="auto" w:fill="FFFFFF" w:themeFill="background1"/>
          </w:tcPr>
          <w:p w:rsidR="00A67497" w:rsidRDefault="00205B68">
            <w:pPr>
              <w:rPr>
                <w:rFonts w:asciiTheme="majorHAnsi" w:hAnsiTheme="majorHAnsi"/>
                <w:color w:val="000000"/>
                <w:sz w:val="24"/>
                <w:szCs w:val="24"/>
              </w:rPr>
            </w:pPr>
            <w:r>
              <w:rPr>
                <w:rFonts w:asciiTheme="majorHAnsi" w:hAnsiTheme="majorHAnsi"/>
                <w:color w:val="000000"/>
                <w:sz w:val="24"/>
                <w:szCs w:val="24"/>
              </w:rPr>
              <w:t>£</w:t>
            </w:r>
            <w:r w:rsidR="00B96381">
              <w:rPr>
                <w:rFonts w:asciiTheme="majorHAnsi" w:hAnsiTheme="majorHAnsi"/>
                <w:color w:val="000000"/>
                <w:sz w:val="24"/>
                <w:szCs w:val="24"/>
              </w:rPr>
              <w:t>2172</w:t>
            </w:r>
          </w:p>
          <w:p w:rsidR="00A67497" w:rsidRDefault="00A67497">
            <w:pPr>
              <w:spacing w:after="0" w:line="240" w:lineRule="auto"/>
              <w:rPr>
                <w:rFonts w:asciiTheme="majorHAnsi" w:eastAsia="Times New Roman" w:hAnsiTheme="majorHAnsi" w:cs="Times New Roman"/>
                <w:color w:val="000000"/>
                <w:sz w:val="24"/>
                <w:szCs w:val="24"/>
                <w:lang w:eastAsia="en-GB"/>
              </w:rPr>
            </w:pPr>
          </w:p>
        </w:tc>
        <w:tc>
          <w:tcPr>
            <w:tcW w:w="1546" w:type="dxa"/>
            <w:shd w:val="clear" w:color="auto" w:fill="FFFFFF" w:themeFill="background1"/>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On Going</w:t>
            </w:r>
          </w:p>
        </w:tc>
        <w:tc>
          <w:tcPr>
            <w:tcW w:w="2676" w:type="dxa"/>
            <w:shd w:val="clear" w:color="auto" w:fill="FFFFFF" w:themeFill="background1"/>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Intervention for pupils with poor attendance </w:t>
            </w:r>
            <w:r>
              <w:rPr>
                <w:rFonts w:asciiTheme="majorHAnsi" w:eastAsia="Times New Roman" w:hAnsiTheme="majorHAnsi" w:cs="Times New Roman"/>
                <w:color w:val="000000"/>
                <w:sz w:val="24"/>
                <w:szCs w:val="24"/>
                <w:lang w:eastAsia="en-GB"/>
              </w:rPr>
              <w:lastRenderedPageBreak/>
              <w:t>which statistically is far more likely amongst PP children (FSM*/ SEC accessing service to be monitored going forward)</w:t>
            </w:r>
          </w:p>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EWO intervention has not had measurable impact so strategy to improve att</w:t>
            </w:r>
            <w:r w:rsidR="00A010E0">
              <w:rPr>
                <w:rFonts w:asciiTheme="majorHAnsi" w:eastAsia="Times New Roman" w:hAnsiTheme="majorHAnsi" w:cs="Times New Roman"/>
                <w:color w:val="000000"/>
                <w:sz w:val="24"/>
                <w:szCs w:val="24"/>
                <w:lang w:eastAsia="en-GB"/>
              </w:rPr>
              <w:t>endance to be devised by SG/ HOY</w:t>
            </w:r>
            <w:r>
              <w:rPr>
                <w:rFonts w:asciiTheme="majorHAnsi" w:eastAsia="Times New Roman" w:hAnsiTheme="majorHAnsi" w:cs="Times New Roman"/>
                <w:color w:val="000000"/>
                <w:sz w:val="24"/>
                <w:szCs w:val="24"/>
                <w:lang w:eastAsia="en-GB"/>
              </w:rPr>
              <w:t xml:space="preserve"> going forward.</w:t>
            </w:r>
          </w:p>
        </w:tc>
        <w:tc>
          <w:tcPr>
            <w:tcW w:w="2533" w:type="dxa"/>
            <w:shd w:val="clear" w:color="auto" w:fill="FFFFFF" w:themeFill="background1"/>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lastRenderedPageBreak/>
              <w:t xml:space="preserve">PP Pupil’s attendance monitored and </w:t>
            </w:r>
            <w:r>
              <w:rPr>
                <w:rFonts w:asciiTheme="majorHAnsi" w:eastAsia="Times New Roman" w:hAnsiTheme="majorHAnsi" w:cs="Times New Roman"/>
                <w:color w:val="000000"/>
                <w:sz w:val="24"/>
                <w:szCs w:val="24"/>
                <w:lang w:eastAsia="en-GB"/>
              </w:rPr>
              <w:lastRenderedPageBreak/>
              <w:t>action/ intervention applied as needed to try and ensure attendance is maintained.</w:t>
            </w:r>
          </w:p>
        </w:tc>
        <w:tc>
          <w:tcPr>
            <w:tcW w:w="2814" w:type="dxa"/>
            <w:shd w:val="clear" w:color="auto" w:fill="FFFFFF" w:themeFill="background1"/>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lastRenderedPageBreak/>
              <w:t xml:space="preserve">PP Pupil’s attendance is good and gap narrowed </w:t>
            </w:r>
            <w:r>
              <w:rPr>
                <w:rFonts w:asciiTheme="majorHAnsi" w:eastAsia="Times New Roman" w:hAnsiTheme="majorHAnsi" w:cs="Times New Roman"/>
                <w:color w:val="000000"/>
                <w:sz w:val="24"/>
                <w:szCs w:val="24"/>
                <w:lang w:eastAsia="en-GB"/>
              </w:rPr>
              <w:lastRenderedPageBreak/>
              <w:t>against none PP counterparts over time.</w:t>
            </w:r>
          </w:p>
          <w:p w:rsidR="00A67497" w:rsidRDefault="00A67497">
            <w:pPr>
              <w:spacing w:after="0" w:line="240" w:lineRule="auto"/>
              <w:rPr>
                <w:rFonts w:asciiTheme="majorHAnsi" w:eastAsia="Times New Roman" w:hAnsiTheme="majorHAnsi" w:cs="Times New Roman"/>
                <w:color w:val="000000"/>
                <w:sz w:val="24"/>
                <w:szCs w:val="24"/>
                <w:lang w:eastAsia="en-GB"/>
              </w:rPr>
            </w:pPr>
          </w:p>
        </w:tc>
        <w:tc>
          <w:tcPr>
            <w:tcW w:w="2314" w:type="dxa"/>
            <w:shd w:val="clear" w:color="auto" w:fill="FFFFFF" w:themeFill="background1"/>
          </w:tcPr>
          <w:p w:rsidR="00A67497" w:rsidRDefault="00762E89">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lastRenderedPageBreak/>
              <w:t xml:space="preserve"> </w:t>
            </w:r>
            <w:r w:rsidR="00AC68CE">
              <w:rPr>
                <w:rFonts w:asciiTheme="majorHAnsi" w:eastAsia="Times New Roman" w:hAnsiTheme="majorHAnsi" w:cs="Times New Roman"/>
                <w:color w:val="000000"/>
                <w:lang w:eastAsia="en-GB"/>
              </w:rPr>
              <w:t>See Above section on Engagement Officer</w:t>
            </w:r>
          </w:p>
        </w:tc>
      </w:tr>
      <w:tr w:rsidR="00A67497" w:rsidTr="00B96381">
        <w:trPr>
          <w:trHeight w:val="531"/>
        </w:trPr>
        <w:tc>
          <w:tcPr>
            <w:tcW w:w="1817" w:type="dxa"/>
            <w:shd w:val="clear" w:color="auto" w:fill="FFFFFF" w:themeFill="background1"/>
          </w:tcPr>
          <w:p w:rsidR="00A67497" w:rsidRDefault="00D02129">
            <w:pPr>
              <w:spacing w:after="0" w:line="240" w:lineRule="auto"/>
              <w:rPr>
                <w:rFonts w:asciiTheme="majorHAnsi" w:eastAsia="Times New Roman" w:hAnsiTheme="majorHAnsi" w:cs="Times New Roman"/>
                <w:b/>
                <w:bCs/>
                <w:color w:val="000000"/>
                <w:sz w:val="24"/>
                <w:szCs w:val="24"/>
                <w:lang w:eastAsia="en-GB"/>
              </w:rPr>
            </w:pPr>
            <w:r>
              <w:rPr>
                <w:rFonts w:asciiTheme="majorHAnsi" w:eastAsia="Times New Roman" w:hAnsiTheme="majorHAnsi" w:cs="Times New Roman"/>
                <w:b/>
                <w:bCs/>
                <w:color w:val="000000"/>
                <w:sz w:val="24"/>
                <w:szCs w:val="24"/>
                <w:lang w:eastAsia="en-GB"/>
              </w:rPr>
              <w:t>Transport</w:t>
            </w:r>
          </w:p>
        </w:tc>
        <w:tc>
          <w:tcPr>
            <w:tcW w:w="1698" w:type="dxa"/>
            <w:shd w:val="clear" w:color="auto" w:fill="FFFFFF" w:themeFill="background1"/>
          </w:tcPr>
          <w:p w:rsidR="00A67497" w:rsidRDefault="00205B68">
            <w:pPr>
              <w:rPr>
                <w:rFonts w:asciiTheme="majorHAnsi" w:hAnsiTheme="majorHAnsi"/>
                <w:color w:val="000000"/>
                <w:sz w:val="24"/>
                <w:szCs w:val="24"/>
              </w:rPr>
            </w:pPr>
            <w:r>
              <w:rPr>
                <w:rFonts w:asciiTheme="majorHAnsi" w:hAnsiTheme="majorHAnsi"/>
                <w:color w:val="000000"/>
                <w:sz w:val="24"/>
                <w:szCs w:val="24"/>
              </w:rPr>
              <w:t>£</w:t>
            </w:r>
            <w:r w:rsidR="00B96381">
              <w:rPr>
                <w:rFonts w:asciiTheme="majorHAnsi" w:hAnsiTheme="majorHAnsi"/>
                <w:color w:val="000000"/>
                <w:sz w:val="24"/>
                <w:szCs w:val="24"/>
              </w:rPr>
              <w:t>3000</w:t>
            </w:r>
          </w:p>
          <w:p w:rsidR="00A67497" w:rsidRDefault="00A67497">
            <w:pPr>
              <w:spacing w:after="0" w:line="240" w:lineRule="auto"/>
              <w:rPr>
                <w:rFonts w:asciiTheme="majorHAnsi" w:eastAsia="Times New Roman" w:hAnsiTheme="majorHAnsi" w:cs="Times New Roman"/>
                <w:color w:val="000000"/>
                <w:sz w:val="24"/>
                <w:szCs w:val="24"/>
                <w:lang w:eastAsia="en-GB"/>
              </w:rPr>
            </w:pPr>
          </w:p>
        </w:tc>
        <w:tc>
          <w:tcPr>
            <w:tcW w:w="1546" w:type="dxa"/>
            <w:shd w:val="clear" w:color="auto" w:fill="FFFFFF" w:themeFill="background1"/>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On Going</w:t>
            </w:r>
          </w:p>
        </w:tc>
        <w:tc>
          <w:tcPr>
            <w:tcW w:w="2676" w:type="dxa"/>
            <w:shd w:val="clear" w:color="auto" w:fill="FFFFFF" w:themeFill="background1"/>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Subsidy to meet shortfall in transport costs incurred by parents enabling pupils to maintain attendance. </w:t>
            </w:r>
          </w:p>
        </w:tc>
        <w:tc>
          <w:tcPr>
            <w:tcW w:w="2533" w:type="dxa"/>
            <w:shd w:val="clear" w:color="auto" w:fill="FFFFFF" w:themeFill="background1"/>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Pupils attendance not impacted by shortfall in transport costs being paid.</w:t>
            </w:r>
          </w:p>
        </w:tc>
        <w:tc>
          <w:tcPr>
            <w:tcW w:w="2814" w:type="dxa"/>
            <w:shd w:val="clear" w:color="auto" w:fill="FFFFFF" w:themeFill="background1"/>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Pupils still able to attend school despite short/ long term financial constraints faced in paying transport invoices.</w:t>
            </w:r>
          </w:p>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SQ responsible for tracking and DB to have overview.</w:t>
            </w:r>
          </w:p>
        </w:tc>
        <w:tc>
          <w:tcPr>
            <w:tcW w:w="2314" w:type="dxa"/>
            <w:shd w:val="clear" w:color="auto" w:fill="FFFFFF" w:themeFill="background1"/>
          </w:tcPr>
          <w:p w:rsidR="00A67497" w:rsidRDefault="008A277C">
            <w:pPr>
              <w:spacing w:after="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This intervention will be removed due to a need for consistency in approach to transport billing and recovery of payments.</w:t>
            </w:r>
          </w:p>
        </w:tc>
      </w:tr>
      <w:tr w:rsidR="00A67497" w:rsidTr="00B96381">
        <w:trPr>
          <w:trHeight w:val="531"/>
        </w:trPr>
        <w:tc>
          <w:tcPr>
            <w:tcW w:w="1817" w:type="dxa"/>
            <w:shd w:val="clear" w:color="auto" w:fill="DAEEF3" w:themeFill="accent5" w:themeFillTint="33"/>
          </w:tcPr>
          <w:p w:rsidR="00A67497" w:rsidRDefault="00D02129">
            <w:pPr>
              <w:spacing w:after="0" w:line="240" w:lineRule="auto"/>
              <w:rPr>
                <w:rFonts w:asciiTheme="majorHAnsi" w:eastAsia="Times New Roman" w:hAnsiTheme="majorHAnsi" w:cs="Times New Roman"/>
                <w:b/>
                <w:bCs/>
                <w:color w:val="000000"/>
                <w:sz w:val="24"/>
                <w:szCs w:val="24"/>
                <w:lang w:eastAsia="en-GB"/>
              </w:rPr>
            </w:pPr>
            <w:r>
              <w:rPr>
                <w:rFonts w:asciiTheme="majorHAnsi" w:eastAsia="Times New Roman" w:hAnsiTheme="majorHAnsi" w:cs="Times New Roman"/>
                <w:b/>
                <w:bCs/>
                <w:color w:val="000000"/>
                <w:sz w:val="24"/>
                <w:szCs w:val="24"/>
                <w:lang w:eastAsia="en-GB"/>
              </w:rPr>
              <w:t>Summer School</w:t>
            </w:r>
          </w:p>
        </w:tc>
        <w:tc>
          <w:tcPr>
            <w:tcW w:w="1698" w:type="dxa"/>
            <w:shd w:val="clear" w:color="auto" w:fill="DAEEF3" w:themeFill="accent5" w:themeFillTint="33"/>
          </w:tcPr>
          <w:p w:rsidR="00A67497" w:rsidRDefault="00205B68">
            <w:pPr>
              <w:rPr>
                <w:rFonts w:asciiTheme="majorHAnsi" w:hAnsiTheme="majorHAnsi"/>
                <w:color w:val="000000"/>
                <w:sz w:val="24"/>
                <w:szCs w:val="24"/>
              </w:rPr>
            </w:pPr>
            <w:r>
              <w:rPr>
                <w:rFonts w:asciiTheme="majorHAnsi" w:hAnsiTheme="majorHAnsi"/>
                <w:color w:val="000000"/>
                <w:sz w:val="24"/>
                <w:szCs w:val="24"/>
              </w:rPr>
              <w:t>£3000</w:t>
            </w:r>
          </w:p>
          <w:p w:rsidR="00A67497" w:rsidRDefault="00A67497">
            <w:pPr>
              <w:spacing w:after="0" w:line="240" w:lineRule="auto"/>
              <w:rPr>
                <w:rFonts w:asciiTheme="majorHAnsi" w:eastAsia="Times New Roman" w:hAnsiTheme="majorHAnsi" w:cs="Times New Roman"/>
                <w:color w:val="000000"/>
                <w:sz w:val="24"/>
                <w:szCs w:val="24"/>
                <w:lang w:eastAsia="en-GB"/>
              </w:rPr>
            </w:pPr>
          </w:p>
        </w:tc>
        <w:tc>
          <w:tcPr>
            <w:tcW w:w="1546"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On Going</w:t>
            </w:r>
          </w:p>
        </w:tc>
        <w:tc>
          <w:tcPr>
            <w:tcW w:w="2676"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Summer School to be funded for PP pupils both FSME6/ SEC and Catch up Pupils. One week of activities designed to increase participation and engagement as well as beginning to narrow the gap </w:t>
            </w:r>
          </w:p>
        </w:tc>
        <w:tc>
          <w:tcPr>
            <w:tcW w:w="2533"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Gaps identified and work done on strategies to narrow this for catch up pupils through intense literacy and numeracy focus. </w:t>
            </w:r>
          </w:p>
          <w:p w:rsidR="00A67497" w:rsidRDefault="00A67497">
            <w:pPr>
              <w:spacing w:after="0" w:line="240" w:lineRule="auto"/>
              <w:rPr>
                <w:rFonts w:asciiTheme="majorHAnsi" w:eastAsia="Times New Roman" w:hAnsiTheme="majorHAnsi" w:cs="Times New Roman"/>
                <w:color w:val="000000"/>
                <w:sz w:val="24"/>
                <w:szCs w:val="24"/>
                <w:lang w:eastAsia="en-GB"/>
              </w:rPr>
            </w:pPr>
          </w:p>
        </w:tc>
        <w:tc>
          <w:tcPr>
            <w:tcW w:w="2814"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Pupils engaged in learning and ready for transition. Additional support provided to both pupils and parents.</w:t>
            </w:r>
          </w:p>
        </w:tc>
        <w:tc>
          <w:tcPr>
            <w:tcW w:w="2314" w:type="dxa"/>
            <w:shd w:val="clear" w:color="auto" w:fill="DAEEF3" w:themeFill="accent5" w:themeFillTint="33"/>
          </w:tcPr>
          <w:p w:rsidR="00A67497" w:rsidRDefault="008A277C" w:rsidP="008C2830">
            <w:pPr>
              <w:rPr>
                <w:rFonts w:asciiTheme="majorHAnsi" w:hAnsiTheme="majorHAnsi"/>
              </w:rPr>
            </w:pPr>
            <w:r>
              <w:rPr>
                <w:rFonts w:asciiTheme="majorHAnsi" w:hAnsiTheme="majorHAnsi"/>
              </w:rPr>
              <w:t>This did not go ahead due to COVID</w:t>
            </w:r>
          </w:p>
        </w:tc>
      </w:tr>
      <w:tr w:rsidR="00A67497" w:rsidTr="00B96381">
        <w:trPr>
          <w:trHeight w:val="531"/>
        </w:trPr>
        <w:tc>
          <w:tcPr>
            <w:tcW w:w="1817" w:type="dxa"/>
            <w:shd w:val="clear" w:color="auto" w:fill="FFFFFF" w:themeFill="background1"/>
          </w:tcPr>
          <w:p w:rsidR="00A67497" w:rsidRDefault="00D02129">
            <w:pPr>
              <w:spacing w:after="0" w:line="240" w:lineRule="auto"/>
              <w:rPr>
                <w:rFonts w:asciiTheme="majorHAnsi" w:eastAsia="Times New Roman" w:hAnsiTheme="majorHAnsi" w:cs="Times New Roman"/>
                <w:b/>
                <w:bCs/>
                <w:color w:val="000000"/>
                <w:sz w:val="24"/>
                <w:szCs w:val="24"/>
                <w:lang w:eastAsia="en-GB"/>
              </w:rPr>
            </w:pPr>
            <w:r>
              <w:rPr>
                <w:rFonts w:asciiTheme="majorHAnsi" w:eastAsia="Times New Roman" w:hAnsiTheme="majorHAnsi" w:cs="Times New Roman"/>
                <w:b/>
                <w:bCs/>
                <w:color w:val="000000"/>
                <w:sz w:val="24"/>
                <w:szCs w:val="24"/>
                <w:lang w:eastAsia="en-GB"/>
              </w:rPr>
              <w:t>PP SEN</w:t>
            </w:r>
          </w:p>
        </w:tc>
        <w:tc>
          <w:tcPr>
            <w:tcW w:w="1698" w:type="dxa"/>
            <w:shd w:val="clear" w:color="auto" w:fill="FFFFFF" w:themeFill="background1"/>
          </w:tcPr>
          <w:p w:rsidR="00A67497" w:rsidRDefault="00205B68">
            <w:pPr>
              <w:rPr>
                <w:rFonts w:asciiTheme="majorHAnsi" w:hAnsiTheme="majorHAnsi"/>
                <w:color w:val="000000"/>
                <w:sz w:val="24"/>
                <w:szCs w:val="24"/>
              </w:rPr>
            </w:pPr>
            <w:r>
              <w:rPr>
                <w:rFonts w:asciiTheme="majorHAnsi" w:hAnsiTheme="majorHAnsi"/>
                <w:color w:val="000000"/>
                <w:sz w:val="24"/>
                <w:szCs w:val="24"/>
              </w:rPr>
              <w:t>£1</w:t>
            </w:r>
            <w:r w:rsidR="00B96381">
              <w:rPr>
                <w:rFonts w:asciiTheme="majorHAnsi" w:hAnsiTheme="majorHAnsi"/>
                <w:color w:val="000000"/>
                <w:sz w:val="24"/>
                <w:szCs w:val="24"/>
              </w:rPr>
              <w:t>4559</w:t>
            </w:r>
          </w:p>
          <w:p w:rsidR="00A67497" w:rsidRDefault="00A67497">
            <w:pPr>
              <w:spacing w:after="0" w:line="240" w:lineRule="auto"/>
              <w:rPr>
                <w:rFonts w:asciiTheme="majorHAnsi" w:eastAsia="Times New Roman" w:hAnsiTheme="majorHAnsi" w:cs="Times New Roman"/>
                <w:color w:val="000000"/>
                <w:sz w:val="24"/>
                <w:szCs w:val="24"/>
                <w:lang w:eastAsia="en-GB"/>
              </w:rPr>
            </w:pPr>
          </w:p>
        </w:tc>
        <w:tc>
          <w:tcPr>
            <w:tcW w:w="1546" w:type="dxa"/>
            <w:shd w:val="clear" w:color="auto" w:fill="FFFFFF" w:themeFill="background1"/>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On Going</w:t>
            </w:r>
          </w:p>
        </w:tc>
        <w:tc>
          <w:tcPr>
            <w:tcW w:w="2676" w:type="dxa"/>
            <w:shd w:val="clear" w:color="auto" w:fill="FFFFFF" w:themeFill="background1"/>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 xml:space="preserve">SEN pupils are a significant sub group of PP (25%) and learning </w:t>
            </w:r>
            <w:r>
              <w:rPr>
                <w:rFonts w:asciiTheme="majorHAnsi" w:eastAsia="Times New Roman" w:hAnsiTheme="majorHAnsi" w:cs="Times New Roman"/>
                <w:color w:val="000000"/>
                <w:sz w:val="24"/>
                <w:szCs w:val="24"/>
                <w:lang w:eastAsia="en-GB"/>
              </w:rPr>
              <w:lastRenderedPageBreak/>
              <w:t>difficulties act as considerable barriers to progress.</w:t>
            </w:r>
          </w:p>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All PP SEN students to have bespoke action plan to match needs.</w:t>
            </w:r>
          </w:p>
        </w:tc>
        <w:tc>
          <w:tcPr>
            <w:tcW w:w="2533" w:type="dxa"/>
            <w:shd w:val="clear" w:color="auto" w:fill="FFFFFF" w:themeFill="background1"/>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lastRenderedPageBreak/>
              <w:t xml:space="preserve">Plan/ do/ review planning for each student allows rapid </w:t>
            </w:r>
            <w:r>
              <w:rPr>
                <w:rFonts w:asciiTheme="majorHAnsi" w:eastAsia="Times New Roman" w:hAnsiTheme="majorHAnsi" w:cs="Times New Roman"/>
                <w:color w:val="000000"/>
                <w:sz w:val="24"/>
                <w:szCs w:val="24"/>
                <w:lang w:eastAsia="en-GB"/>
              </w:rPr>
              <w:lastRenderedPageBreak/>
              <w:t>and sustained progress to be made at an individual level appropriate to the child.</w:t>
            </w:r>
          </w:p>
        </w:tc>
        <w:tc>
          <w:tcPr>
            <w:tcW w:w="2814" w:type="dxa"/>
            <w:shd w:val="clear" w:color="auto" w:fill="FFFFFF" w:themeFill="background1"/>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lastRenderedPageBreak/>
              <w:t xml:space="preserve">DB to review provision with SD and ensure progress is being made </w:t>
            </w:r>
            <w:r>
              <w:rPr>
                <w:rFonts w:asciiTheme="majorHAnsi" w:eastAsia="Times New Roman" w:hAnsiTheme="majorHAnsi" w:cs="Times New Roman"/>
                <w:color w:val="000000"/>
                <w:sz w:val="24"/>
                <w:szCs w:val="24"/>
                <w:lang w:eastAsia="en-GB"/>
              </w:rPr>
              <w:lastRenderedPageBreak/>
              <w:t>by all PP students. An overview of progress in Math</w:t>
            </w:r>
            <w:r w:rsidR="00236728">
              <w:rPr>
                <w:rFonts w:asciiTheme="majorHAnsi" w:eastAsia="Times New Roman" w:hAnsiTheme="majorHAnsi" w:cs="Times New Roman"/>
                <w:color w:val="000000"/>
                <w:sz w:val="24"/>
                <w:szCs w:val="24"/>
                <w:lang w:eastAsia="en-GB"/>
              </w:rPr>
              <w:t>s and English, via Sims/ SISRA,</w:t>
            </w:r>
            <w:r>
              <w:rPr>
                <w:rFonts w:asciiTheme="majorHAnsi" w:eastAsia="Times New Roman" w:hAnsiTheme="majorHAnsi" w:cs="Times New Roman"/>
                <w:color w:val="000000"/>
                <w:sz w:val="24"/>
                <w:szCs w:val="24"/>
                <w:lang w:eastAsia="en-GB"/>
              </w:rPr>
              <w:t xml:space="preserve"> will also be used to assess the impact of this intervention.</w:t>
            </w:r>
          </w:p>
        </w:tc>
        <w:tc>
          <w:tcPr>
            <w:tcW w:w="2314" w:type="dxa"/>
            <w:shd w:val="clear" w:color="auto" w:fill="FFFFFF" w:themeFill="background1"/>
          </w:tcPr>
          <w:p w:rsidR="00A67497" w:rsidRDefault="008A277C" w:rsidP="008C2830">
            <w:pPr>
              <w:pStyle w:val="NoSpacing"/>
              <w:rPr>
                <w:rFonts w:asciiTheme="majorHAnsi" w:hAnsiTheme="majorHAnsi"/>
              </w:rPr>
            </w:pPr>
            <w:r>
              <w:rPr>
                <w:rFonts w:asciiTheme="majorHAnsi" w:hAnsiTheme="majorHAnsi"/>
              </w:rPr>
              <w:lastRenderedPageBreak/>
              <w:t>See SD for Impact.</w:t>
            </w:r>
          </w:p>
        </w:tc>
      </w:tr>
      <w:tr w:rsidR="00A67497" w:rsidTr="00B96381">
        <w:trPr>
          <w:trHeight w:val="531"/>
        </w:trPr>
        <w:tc>
          <w:tcPr>
            <w:tcW w:w="1817" w:type="dxa"/>
            <w:shd w:val="clear" w:color="auto" w:fill="DAEEF3" w:themeFill="accent5" w:themeFillTint="33"/>
          </w:tcPr>
          <w:p w:rsidR="00A67497" w:rsidRDefault="00D02129">
            <w:pPr>
              <w:spacing w:after="0" w:line="240" w:lineRule="auto"/>
              <w:rPr>
                <w:rFonts w:asciiTheme="majorHAnsi" w:eastAsia="Times New Roman" w:hAnsiTheme="majorHAnsi" w:cs="Times New Roman"/>
                <w:b/>
                <w:bCs/>
                <w:color w:val="000000"/>
                <w:sz w:val="24"/>
                <w:szCs w:val="24"/>
                <w:lang w:eastAsia="en-GB"/>
              </w:rPr>
            </w:pPr>
            <w:r>
              <w:rPr>
                <w:rFonts w:asciiTheme="majorHAnsi" w:eastAsia="Times New Roman" w:hAnsiTheme="majorHAnsi" w:cs="Times New Roman"/>
                <w:b/>
                <w:bCs/>
                <w:color w:val="000000"/>
                <w:sz w:val="24"/>
                <w:szCs w:val="24"/>
                <w:lang w:eastAsia="en-GB"/>
              </w:rPr>
              <w:t>Parentpay</w:t>
            </w:r>
          </w:p>
        </w:tc>
        <w:tc>
          <w:tcPr>
            <w:tcW w:w="1698" w:type="dxa"/>
            <w:shd w:val="clear" w:color="auto" w:fill="DAEEF3" w:themeFill="accent5" w:themeFillTint="33"/>
          </w:tcPr>
          <w:p w:rsidR="00A67497" w:rsidRDefault="00205B68">
            <w:pPr>
              <w:rPr>
                <w:rFonts w:asciiTheme="majorHAnsi" w:hAnsiTheme="majorHAnsi"/>
                <w:color w:val="000000"/>
                <w:sz w:val="24"/>
                <w:szCs w:val="24"/>
              </w:rPr>
            </w:pPr>
            <w:r>
              <w:rPr>
                <w:rFonts w:asciiTheme="majorHAnsi" w:hAnsiTheme="majorHAnsi"/>
                <w:color w:val="000000"/>
                <w:sz w:val="24"/>
                <w:szCs w:val="24"/>
              </w:rPr>
              <w:t>£</w:t>
            </w:r>
            <w:r w:rsidR="00B96381">
              <w:rPr>
                <w:rFonts w:asciiTheme="majorHAnsi" w:hAnsiTheme="majorHAnsi"/>
                <w:color w:val="000000"/>
                <w:sz w:val="24"/>
                <w:szCs w:val="24"/>
              </w:rPr>
              <w:t>8600</w:t>
            </w:r>
          </w:p>
          <w:p w:rsidR="00A67497" w:rsidRDefault="00A67497">
            <w:pPr>
              <w:spacing w:after="0" w:line="240" w:lineRule="auto"/>
              <w:rPr>
                <w:rFonts w:asciiTheme="majorHAnsi" w:eastAsia="Times New Roman" w:hAnsiTheme="majorHAnsi" w:cs="Times New Roman"/>
                <w:color w:val="000000"/>
                <w:sz w:val="24"/>
                <w:szCs w:val="24"/>
                <w:lang w:eastAsia="en-GB"/>
              </w:rPr>
            </w:pPr>
          </w:p>
        </w:tc>
        <w:tc>
          <w:tcPr>
            <w:tcW w:w="1546"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On Going</w:t>
            </w:r>
          </w:p>
        </w:tc>
        <w:tc>
          <w:tcPr>
            <w:tcW w:w="2676"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£50 pot for each FSME6 pupils to subsidise school uniform/ trips/ food allowance or tuition.</w:t>
            </w:r>
          </w:p>
        </w:tc>
        <w:tc>
          <w:tcPr>
            <w:tcW w:w="2533"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Increased engagement with school and reduction in financial burden on parents</w:t>
            </w:r>
          </w:p>
        </w:tc>
        <w:tc>
          <w:tcPr>
            <w:tcW w:w="2814" w:type="dxa"/>
            <w:shd w:val="clear" w:color="auto" w:fill="DAEEF3" w:themeFill="accent5" w:themeFillTint="33"/>
          </w:tcPr>
          <w:p w:rsidR="00A67497" w:rsidRDefault="00D02129">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Survey Monkey survey to show that parents validate the funding and tracking to show that it is being used to support student learning/ diminish financial costs/ barriers to engagement.</w:t>
            </w:r>
          </w:p>
        </w:tc>
        <w:tc>
          <w:tcPr>
            <w:tcW w:w="2314" w:type="dxa"/>
            <w:shd w:val="clear" w:color="auto" w:fill="DAEEF3" w:themeFill="accent5" w:themeFillTint="33"/>
          </w:tcPr>
          <w:p w:rsidR="00A67497" w:rsidRDefault="008A277C">
            <w:pPr>
              <w:pStyle w:val="NoSpacing"/>
              <w:rPr>
                <w:rFonts w:asciiTheme="majorHAnsi" w:hAnsiTheme="majorHAnsi"/>
              </w:rPr>
            </w:pPr>
            <w:r>
              <w:rPr>
                <w:rFonts w:asciiTheme="majorHAnsi" w:hAnsiTheme="majorHAnsi"/>
              </w:rPr>
              <w:t>All PP families have accessed funding allocation to meet identified needs including transport/ clothing/ additional food allowance etc,</w:t>
            </w:r>
          </w:p>
        </w:tc>
      </w:tr>
      <w:tr w:rsidR="007625B6" w:rsidTr="00B96381">
        <w:trPr>
          <w:trHeight w:val="531"/>
        </w:trPr>
        <w:tc>
          <w:tcPr>
            <w:tcW w:w="1817" w:type="dxa"/>
            <w:shd w:val="clear" w:color="auto" w:fill="FFFFFF" w:themeFill="background1"/>
          </w:tcPr>
          <w:p w:rsidR="007625B6" w:rsidRDefault="007625B6" w:rsidP="007625B6">
            <w:pPr>
              <w:spacing w:after="0" w:line="240" w:lineRule="auto"/>
              <w:rPr>
                <w:rFonts w:asciiTheme="majorHAnsi" w:eastAsia="Times New Roman" w:hAnsiTheme="majorHAnsi" w:cs="Times New Roman"/>
                <w:b/>
                <w:bCs/>
                <w:color w:val="000000"/>
                <w:sz w:val="24"/>
                <w:szCs w:val="24"/>
                <w:lang w:eastAsia="en-GB"/>
              </w:rPr>
            </w:pPr>
            <w:r>
              <w:rPr>
                <w:rFonts w:asciiTheme="majorHAnsi" w:eastAsia="Times New Roman" w:hAnsiTheme="majorHAnsi" w:cs="Times New Roman"/>
                <w:b/>
                <w:bCs/>
                <w:color w:val="000000"/>
                <w:sz w:val="24"/>
                <w:szCs w:val="24"/>
                <w:lang w:eastAsia="en-GB"/>
              </w:rPr>
              <w:t>Cooking</w:t>
            </w:r>
          </w:p>
        </w:tc>
        <w:tc>
          <w:tcPr>
            <w:tcW w:w="1698" w:type="dxa"/>
            <w:shd w:val="clear" w:color="auto" w:fill="FFFFFF" w:themeFill="background1"/>
          </w:tcPr>
          <w:p w:rsidR="007625B6" w:rsidRDefault="007625B6" w:rsidP="007625B6">
            <w:pPr>
              <w:rPr>
                <w:rFonts w:asciiTheme="majorHAnsi" w:hAnsiTheme="majorHAnsi"/>
                <w:color w:val="000000"/>
                <w:sz w:val="24"/>
                <w:szCs w:val="24"/>
              </w:rPr>
            </w:pPr>
            <w:r>
              <w:rPr>
                <w:rFonts w:asciiTheme="majorHAnsi" w:hAnsiTheme="majorHAnsi"/>
                <w:color w:val="000000"/>
                <w:sz w:val="24"/>
                <w:szCs w:val="24"/>
              </w:rPr>
              <w:t>£1000</w:t>
            </w:r>
          </w:p>
          <w:p w:rsidR="007625B6" w:rsidRDefault="007625B6" w:rsidP="007625B6">
            <w:pPr>
              <w:spacing w:after="0" w:line="240" w:lineRule="auto"/>
              <w:rPr>
                <w:rFonts w:asciiTheme="majorHAnsi" w:eastAsia="Times New Roman" w:hAnsiTheme="majorHAnsi" w:cs="Times New Roman"/>
                <w:color w:val="000000"/>
                <w:sz w:val="24"/>
                <w:szCs w:val="24"/>
                <w:lang w:eastAsia="en-GB"/>
              </w:rPr>
            </w:pPr>
          </w:p>
        </w:tc>
        <w:tc>
          <w:tcPr>
            <w:tcW w:w="1546" w:type="dxa"/>
            <w:shd w:val="clear" w:color="auto" w:fill="FFFFFF" w:themeFill="background1"/>
          </w:tcPr>
          <w:p w:rsidR="007625B6" w:rsidRDefault="007625B6" w:rsidP="007625B6">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New</w:t>
            </w:r>
          </w:p>
        </w:tc>
        <w:tc>
          <w:tcPr>
            <w:tcW w:w="2676" w:type="dxa"/>
            <w:shd w:val="clear" w:color="auto" w:fill="FFFFFF" w:themeFill="background1"/>
          </w:tcPr>
          <w:p w:rsidR="007625B6" w:rsidRDefault="007625B6" w:rsidP="007625B6">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PP Pupils ingredients for Cooking lessons to be bought centrally by school to mitigate against financial and organisational constraints.</w:t>
            </w:r>
          </w:p>
        </w:tc>
        <w:tc>
          <w:tcPr>
            <w:tcW w:w="2533" w:type="dxa"/>
            <w:shd w:val="clear" w:color="auto" w:fill="FFFFFF" w:themeFill="background1"/>
          </w:tcPr>
          <w:p w:rsidR="007625B6" w:rsidRDefault="007625B6" w:rsidP="007625B6">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All PP pupils to be able to actively engage in learning how to cook.</w:t>
            </w:r>
          </w:p>
          <w:p w:rsidR="007625B6" w:rsidRDefault="007625B6" w:rsidP="007625B6">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Pupils to take home a balanced an</w:t>
            </w:r>
            <w:r w:rsidR="00F14122">
              <w:rPr>
                <w:rFonts w:asciiTheme="majorHAnsi" w:eastAsia="Times New Roman" w:hAnsiTheme="majorHAnsi" w:cs="Times New Roman"/>
                <w:color w:val="000000"/>
                <w:sz w:val="24"/>
                <w:szCs w:val="24"/>
                <w:lang w:eastAsia="en-GB"/>
              </w:rPr>
              <w:t>d</w:t>
            </w:r>
            <w:r>
              <w:rPr>
                <w:rFonts w:asciiTheme="majorHAnsi" w:eastAsia="Times New Roman" w:hAnsiTheme="majorHAnsi" w:cs="Times New Roman"/>
                <w:color w:val="000000"/>
                <w:sz w:val="24"/>
                <w:szCs w:val="24"/>
                <w:lang w:eastAsia="en-GB"/>
              </w:rPr>
              <w:t xml:space="preserve"> nutritional meal for their family</w:t>
            </w:r>
          </w:p>
        </w:tc>
        <w:tc>
          <w:tcPr>
            <w:tcW w:w="2814" w:type="dxa"/>
            <w:shd w:val="clear" w:color="auto" w:fill="FFFFFF" w:themeFill="background1"/>
          </w:tcPr>
          <w:p w:rsidR="007625B6" w:rsidRDefault="007625B6" w:rsidP="007625B6">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No PP students to have been unable to participate in practical cooking;</w:t>
            </w:r>
          </w:p>
        </w:tc>
        <w:tc>
          <w:tcPr>
            <w:tcW w:w="2314" w:type="dxa"/>
            <w:shd w:val="clear" w:color="auto" w:fill="auto"/>
          </w:tcPr>
          <w:p w:rsidR="007625B6" w:rsidRDefault="008A277C" w:rsidP="007625B6">
            <w:pPr>
              <w:pStyle w:val="NoSpacing"/>
              <w:rPr>
                <w:rFonts w:asciiTheme="majorHAnsi" w:hAnsiTheme="majorHAnsi"/>
              </w:rPr>
            </w:pPr>
            <w:r>
              <w:rPr>
                <w:rFonts w:asciiTheme="majorHAnsi" w:hAnsiTheme="majorHAnsi"/>
              </w:rPr>
              <w:t>This intervention has struggled due to administrative issues and will not be taken forward.</w:t>
            </w:r>
          </w:p>
        </w:tc>
      </w:tr>
      <w:tr w:rsidR="007625B6" w:rsidTr="00B96381">
        <w:trPr>
          <w:trHeight w:val="531"/>
        </w:trPr>
        <w:tc>
          <w:tcPr>
            <w:tcW w:w="1817" w:type="dxa"/>
            <w:shd w:val="clear" w:color="auto" w:fill="FFFFFF" w:themeFill="background1"/>
          </w:tcPr>
          <w:p w:rsidR="007625B6" w:rsidRDefault="00B96381" w:rsidP="007625B6">
            <w:pPr>
              <w:spacing w:after="0" w:line="240" w:lineRule="auto"/>
              <w:rPr>
                <w:rFonts w:asciiTheme="majorHAnsi" w:eastAsia="Times New Roman" w:hAnsiTheme="majorHAnsi" w:cs="Times New Roman"/>
                <w:b/>
                <w:bCs/>
                <w:color w:val="000000"/>
                <w:sz w:val="24"/>
                <w:szCs w:val="24"/>
                <w:lang w:eastAsia="en-GB"/>
              </w:rPr>
            </w:pPr>
            <w:r>
              <w:rPr>
                <w:rFonts w:asciiTheme="majorHAnsi" w:eastAsia="Times New Roman" w:hAnsiTheme="majorHAnsi" w:cs="Times New Roman"/>
                <w:b/>
                <w:bCs/>
                <w:color w:val="000000"/>
                <w:sz w:val="24"/>
                <w:szCs w:val="24"/>
                <w:lang w:eastAsia="en-GB"/>
              </w:rPr>
              <w:t>Con</w:t>
            </w:r>
            <w:r w:rsidR="00991B7A">
              <w:rPr>
                <w:rFonts w:asciiTheme="majorHAnsi" w:eastAsia="Times New Roman" w:hAnsiTheme="majorHAnsi" w:cs="Times New Roman"/>
                <w:b/>
                <w:bCs/>
                <w:color w:val="000000"/>
                <w:sz w:val="24"/>
                <w:szCs w:val="24"/>
                <w:lang w:eastAsia="en-GB"/>
              </w:rPr>
              <w:t>t</w:t>
            </w:r>
            <w:r>
              <w:rPr>
                <w:rFonts w:asciiTheme="majorHAnsi" w:eastAsia="Times New Roman" w:hAnsiTheme="majorHAnsi" w:cs="Times New Roman"/>
                <w:b/>
                <w:bCs/>
                <w:color w:val="000000"/>
                <w:sz w:val="24"/>
                <w:szCs w:val="24"/>
                <w:lang w:eastAsia="en-GB"/>
              </w:rPr>
              <w:t>ingency</w:t>
            </w:r>
          </w:p>
        </w:tc>
        <w:tc>
          <w:tcPr>
            <w:tcW w:w="1698" w:type="dxa"/>
            <w:shd w:val="clear" w:color="auto" w:fill="FFFFFF" w:themeFill="background1"/>
          </w:tcPr>
          <w:p w:rsidR="007625B6" w:rsidRDefault="00B96381" w:rsidP="007625B6">
            <w:pPr>
              <w:rPr>
                <w:rFonts w:asciiTheme="majorHAnsi" w:hAnsiTheme="majorHAnsi"/>
                <w:color w:val="000000"/>
                <w:sz w:val="24"/>
                <w:szCs w:val="24"/>
              </w:rPr>
            </w:pPr>
            <w:r>
              <w:rPr>
                <w:rFonts w:asciiTheme="majorHAnsi" w:hAnsiTheme="majorHAnsi"/>
                <w:color w:val="000000"/>
                <w:sz w:val="24"/>
                <w:szCs w:val="24"/>
              </w:rPr>
              <w:t>6800</w:t>
            </w:r>
          </w:p>
        </w:tc>
        <w:tc>
          <w:tcPr>
            <w:tcW w:w="1546" w:type="dxa"/>
            <w:shd w:val="clear" w:color="auto" w:fill="FFFFFF" w:themeFill="background1"/>
          </w:tcPr>
          <w:p w:rsidR="007625B6" w:rsidRDefault="007625B6" w:rsidP="007625B6">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New</w:t>
            </w:r>
          </w:p>
        </w:tc>
        <w:tc>
          <w:tcPr>
            <w:tcW w:w="2676" w:type="dxa"/>
            <w:shd w:val="clear" w:color="auto" w:fill="FFFFFF" w:themeFill="background1"/>
          </w:tcPr>
          <w:p w:rsidR="007625B6" w:rsidRDefault="00B96381" w:rsidP="007625B6">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Covid has placed additional barriers for PP pupils and this fund will be sued to meet arising needs including the subsidy of the NTP.</w:t>
            </w:r>
          </w:p>
        </w:tc>
        <w:tc>
          <w:tcPr>
            <w:tcW w:w="2533" w:type="dxa"/>
            <w:shd w:val="clear" w:color="auto" w:fill="FFFFFF" w:themeFill="background1"/>
          </w:tcPr>
          <w:p w:rsidR="007625B6" w:rsidRDefault="00D755A2" w:rsidP="007625B6">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Improved attainment at GCSE.</w:t>
            </w:r>
          </w:p>
        </w:tc>
        <w:tc>
          <w:tcPr>
            <w:tcW w:w="2814" w:type="dxa"/>
            <w:shd w:val="clear" w:color="auto" w:fill="FFFFFF" w:themeFill="background1"/>
          </w:tcPr>
          <w:p w:rsidR="007625B6" w:rsidRDefault="00D755A2" w:rsidP="007625B6">
            <w:pPr>
              <w:spacing w:after="0" w:line="240" w:lineRule="auto"/>
              <w:rPr>
                <w:rFonts w:asciiTheme="majorHAnsi" w:eastAsia="Times New Roman" w:hAnsiTheme="majorHAnsi" w:cs="Times New Roman"/>
                <w:color w:val="000000"/>
                <w:sz w:val="24"/>
                <w:szCs w:val="24"/>
                <w:lang w:eastAsia="en-GB"/>
              </w:rPr>
            </w:pPr>
            <w:r>
              <w:rPr>
                <w:rFonts w:asciiTheme="majorHAnsi" w:eastAsia="Times New Roman" w:hAnsiTheme="majorHAnsi" w:cs="Times New Roman"/>
                <w:color w:val="000000"/>
                <w:sz w:val="24"/>
                <w:szCs w:val="24"/>
                <w:lang w:eastAsia="en-GB"/>
              </w:rPr>
              <w:t>PP students achieve well compared to bot</w:t>
            </w:r>
            <w:r w:rsidR="00FB61D1">
              <w:rPr>
                <w:rFonts w:asciiTheme="majorHAnsi" w:eastAsia="Times New Roman" w:hAnsiTheme="majorHAnsi" w:cs="Times New Roman"/>
                <w:color w:val="000000"/>
                <w:sz w:val="24"/>
                <w:szCs w:val="24"/>
                <w:lang w:eastAsia="en-GB"/>
              </w:rPr>
              <w:t>h</w:t>
            </w:r>
            <w:r>
              <w:rPr>
                <w:rFonts w:asciiTheme="majorHAnsi" w:eastAsia="Times New Roman" w:hAnsiTheme="majorHAnsi" w:cs="Times New Roman"/>
                <w:color w:val="000000"/>
                <w:sz w:val="24"/>
                <w:szCs w:val="24"/>
                <w:lang w:eastAsia="en-GB"/>
              </w:rPr>
              <w:t xml:space="preserve"> none pp students in school (gaps) as well as meeting or exceeding national local expectations.</w:t>
            </w:r>
          </w:p>
        </w:tc>
        <w:tc>
          <w:tcPr>
            <w:tcW w:w="2314" w:type="dxa"/>
            <w:shd w:val="clear" w:color="auto" w:fill="auto"/>
          </w:tcPr>
          <w:p w:rsidR="007625B6" w:rsidRDefault="0055779D" w:rsidP="007625B6">
            <w:pPr>
              <w:pStyle w:val="NoSpacing"/>
              <w:rPr>
                <w:rFonts w:asciiTheme="majorHAnsi" w:hAnsiTheme="majorHAnsi"/>
              </w:rPr>
            </w:pPr>
            <w:r>
              <w:rPr>
                <w:rFonts w:asciiTheme="majorHAnsi" w:hAnsiTheme="majorHAnsi"/>
              </w:rPr>
              <w:t>Food vouchers have been issued during school holidays from September to support FSM pupils and this has been extended from 19/11 November to include FSM pupils who are self isolating during term time.</w:t>
            </w:r>
          </w:p>
          <w:p w:rsidR="006F3C06" w:rsidRDefault="006F3C06" w:rsidP="007625B6">
            <w:pPr>
              <w:pStyle w:val="NoSpacing"/>
              <w:rPr>
                <w:rFonts w:asciiTheme="majorHAnsi" w:hAnsiTheme="majorHAnsi"/>
              </w:rPr>
            </w:pPr>
            <w:r>
              <w:rPr>
                <w:rFonts w:asciiTheme="majorHAnsi" w:hAnsiTheme="majorHAnsi"/>
              </w:rPr>
              <w:t xml:space="preserve">NTP has been arranged for 30 Year 11 students in English </w:t>
            </w:r>
            <w:r>
              <w:rPr>
                <w:rFonts w:asciiTheme="majorHAnsi" w:hAnsiTheme="majorHAnsi"/>
              </w:rPr>
              <w:lastRenderedPageBreak/>
              <w:t xml:space="preserve">or </w:t>
            </w:r>
            <w:r w:rsidR="00301404">
              <w:rPr>
                <w:rFonts w:asciiTheme="majorHAnsi" w:hAnsiTheme="majorHAnsi"/>
              </w:rPr>
              <w:t>Math’s</w:t>
            </w:r>
            <w:r w:rsidR="00D755A2">
              <w:rPr>
                <w:rFonts w:asciiTheme="majorHAnsi" w:hAnsiTheme="majorHAnsi"/>
              </w:rPr>
              <w:t xml:space="preserve"> from January 2021</w:t>
            </w:r>
          </w:p>
        </w:tc>
      </w:tr>
    </w:tbl>
    <w:p w:rsidR="00A67497" w:rsidRDefault="00A67497">
      <w:pPr>
        <w:rPr>
          <w:sz w:val="20"/>
          <w:szCs w:val="20"/>
        </w:rPr>
      </w:pPr>
    </w:p>
    <w:sectPr w:rsidR="00A67497">
      <w:footerReference w:type="default" r:id="rId12"/>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AC5" w:rsidRDefault="005E4AC5">
      <w:pPr>
        <w:spacing w:after="0" w:line="240" w:lineRule="auto"/>
      </w:pPr>
      <w:r>
        <w:separator/>
      </w:r>
    </w:p>
  </w:endnote>
  <w:endnote w:type="continuationSeparator" w:id="0">
    <w:p w:rsidR="005E4AC5" w:rsidRDefault="005E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573551"/>
      <w:docPartObj>
        <w:docPartGallery w:val="Page Numbers (Bottom of Page)"/>
        <w:docPartUnique/>
      </w:docPartObj>
    </w:sdtPr>
    <w:sdtEndPr>
      <w:rPr>
        <w:color w:val="808080" w:themeColor="background1" w:themeShade="80"/>
        <w:spacing w:val="60"/>
      </w:rPr>
    </w:sdtEndPr>
    <w:sdtContent>
      <w:p w:rsidR="00FE7CAC" w:rsidRDefault="00FE7CA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A6090" w:rsidRPr="00DA6090">
          <w:rPr>
            <w:b/>
            <w:bCs/>
            <w:noProof/>
          </w:rPr>
          <w:t>13</w:t>
        </w:r>
        <w:r>
          <w:rPr>
            <w:b/>
            <w:bCs/>
            <w:noProof/>
          </w:rPr>
          <w:fldChar w:fldCharType="end"/>
        </w:r>
        <w:r>
          <w:rPr>
            <w:b/>
            <w:bCs/>
          </w:rPr>
          <w:t xml:space="preserve"> | </w:t>
        </w:r>
        <w:r>
          <w:rPr>
            <w:color w:val="808080" w:themeColor="background1" w:themeShade="80"/>
            <w:spacing w:val="60"/>
          </w:rPr>
          <w:t>Page</w:t>
        </w:r>
      </w:p>
    </w:sdtContent>
  </w:sdt>
  <w:p w:rsidR="00FE7CAC" w:rsidRDefault="00FE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AC5" w:rsidRDefault="005E4AC5">
      <w:pPr>
        <w:spacing w:after="0" w:line="240" w:lineRule="auto"/>
      </w:pPr>
      <w:r>
        <w:separator/>
      </w:r>
    </w:p>
  </w:footnote>
  <w:footnote w:type="continuationSeparator" w:id="0">
    <w:p w:rsidR="005E4AC5" w:rsidRDefault="005E4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B82"/>
    <w:multiLevelType w:val="hybridMultilevel"/>
    <w:tmpl w:val="98CA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E4744"/>
    <w:multiLevelType w:val="hybridMultilevel"/>
    <w:tmpl w:val="A332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A1097"/>
    <w:multiLevelType w:val="hybridMultilevel"/>
    <w:tmpl w:val="2610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F2E24"/>
    <w:multiLevelType w:val="multilevel"/>
    <w:tmpl w:val="99F00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52993"/>
    <w:multiLevelType w:val="hybridMultilevel"/>
    <w:tmpl w:val="4D9C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47C5C"/>
    <w:multiLevelType w:val="hybridMultilevel"/>
    <w:tmpl w:val="2E0E4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82829"/>
    <w:multiLevelType w:val="multilevel"/>
    <w:tmpl w:val="C436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357020"/>
    <w:multiLevelType w:val="hybridMultilevel"/>
    <w:tmpl w:val="73BC9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973AB"/>
    <w:multiLevelType w:val="hybridMultilevel"/>
    <w:tmpl w:val="4C5A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D70410"/>
    <w:multiLevelType w:val="multilevel"/>
    <w:tmpl w:val="0C12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B67719"/>
    <w:multiLevelType w:val="hybridMultilevel"/>
    <w:tmpl w:val="9258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1B6FC9"/>
    <w:multiLevelType w:val="hybridMultilevel"/>
    <w:tmpl w:val="6C346DB4"/>
    <w:lvl w:ilvl="0" w:tplc="BB38F15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0D423E"/>
    <w:multiLevelType w:val="hybridMultilevel"/>
    <w:tmpl w:val="0B32D4DE"/>
    <w:lvl w:ilvl="0" w:tplc="066CB452">
      <w:start w:val="1"/>
      <w:numFmt w:val="bullet"/>
      <w:lvlText w:val="•"/>
      <w:lvlJc w:val="left"/>
      <w:pPr>
        <w:tabs>
          <w:tab w:val="num" w:pos="720"/>
        </w:tabs>
        <w:ind w:left="720" w:hanging="360"/>
      </w:pPr>
      <w:rPr>
        <w:rFonts w:ascii="Arial" w:hAnsi="Arial" w:hint="default"/>
      </w:rPr>
    </w:lvl>
    <w:lvl w:ilvl="1" w:tplc="1C5E906C" w:tentative="1">
      <w:start w:val="1"/>
      <w:numFmt w:val="bullet"/>
      <w:lvlText w:val="•"/>
      <w:lvlJc w:val="left"/>
      <w:pPr>
        <w:tabs>
          <w:tab w:val="num" w:pos="1440"/>
        </w:tabs>
        <w:ind w:left="1440" w:hanging="360"/>
      </w:pPr>
      <w:rPr>
        <w:rFonts w:ascii="Arial" w:hAnsi="Arial" w:hint="default"/>
      </w:rPr>
    </w:lvl>
    <w:lvl w:ilvl="2" w:tplc="1088A752" w:tentative="1">
      <w:start w:val="1"/>
      <w:numFmt w:val="bullet"/>
      <w:lvlText w:val="•"/>
      <w:lvlJc w:val="left"/>
      <w:pPr>
        <w:tabs>
          <w:tab w:val="num" w:pos="2160"/>
        </w:tabs>
        <w:ind w:left="2160" w:hanging="360"/>
      </w:pPr>
      <w:rPr>
        <w:rFonts w:ascii="Arial" w:hAnsi="Arial" w:hint="default"/>
      </w:rPr>
    </w:lvl>
    <w:lvl w:ilvl="3" w:tplc="651E95CE" w:tentative="1">
      <w:start w:val="1"/>
      <w:numFmt w:val="bullet"/>
      <w:lvlText w:val="•"/>
      <w:lvlJc w:val="left"/>
      <w:pPr>
        <w:tabs>
          <w:tab w:val="num" w:pos="2880"/>
        </w:tabs>
        <w:ind w:left="2880" w:hanging="360"/>
      </w:pPr>
      <w:rPr>
        <w:rFonts w:ascii="Arial" w:hAnsi="Arial" w:hint="default"/>
      </w:rPr>
    </w:lvl>
    <w:lvl w:ilvl="4" w:tplc="AE522BFC" w:tentative="1">
      <w:start w:val="1"/>
      <w:numFmt w:val="bullet"/>
      <w:lvlText w:val="•"/>
      <w:lvlJc w:val="left"/>
      <w:pPr>
        <w:tabs>
          <w:tab w:val="num" w:pos="3600"/>
        </w:tabs>
        <w:ind w:left="3600" w:hanging="360"/>
      </w:pPr>
      <w:rPr>
        <w:rFonts w:ascii="Arial" w:hAnsi="Arial" w:hint="default"/>
      </w:rPr>
    </w:lvl>
    <w:lvl w:ilvl="5" w:tplc="CFD6C5BA" w:tentative="1">
      <w:start w:val="1"/>
      <w:numFmt w:val="bullet"/>
      <w:lvlText w:val="•"/>
      <w:lvlJc w:val="left"/>
      <w:pPr>
        <w:tabs>
          <w:tab w:val="num" w:pos="4320"/>
        </w:tabs>
        <w:ind w:left="4320" w:hanging="360"/>
      </w:pPr>
      <w:rPr>
        <w:rFonts w:ascii="Arial" w:hAnsi="Arial" w:hint="default"/>
      </w:rPr>
    </w:lvl>
    <w:lvl w:ilvl="6" w:tplc="E998EA9A" w:tentative="1">
      <w:start w:val="1"/>
      <w:numFmt w:val="bullet"/>
      <w:lvlText w:val="•"/>
      <w:lvlJc w:val="left"/>
      <w:pPr>
        <w:tabs>
          <w:tab w:val="num" w:pos="5040"/>
        </w:tabs>
        <w:ind w:left="5040" w:hanging="360"/>
      </w:pPr>
      <w:rPr>
        <w:rFonts w:ascii="Arial" w:hAnsi="Arial" w:hint="default"/>
      </w:rPr>
    </w:lvl>
    <w:lvl w:ilvl="7" w:tplc="AADC2F0E" w:tentative="1">
      <w:start w:val="1"/>
      <w:numFmt w:val="bullet"/>
      <w:lvlText w:val="•"/>
      <w:lvlJc w:val="left"/>
      <w:pPr>
        <w:tabs>
          <w:tab w:val="num" w:pos="5760"/>
        </w:tabs>
        <w:ind w:left="5760" w:hanging="360"/>
      </w:pPr>
      <w:rPr>
        <w:rFonts w:ascii="Arial" w:hAnsi="Arial" w:hint="default"/>
      </w:rPr>
    </w:lvl>
    <w:lvl w:ilvl="8" w:tplc="76982DA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1"/>
  </w:num>
  <w:num w:numId="4">
    <w:abstractNumId w:val="0"/>
  </w:num>
  <w:num w:numId="5">
    <w:abstractNumId w:val="10"/>
  </w:num>
  <w:num w:numId="6">
    <w:abstractNumId w:val="7"/>
  </w:num>
  <w:num w:numId="7">
    <w:abstractNumId w:val="3"/>
  </w:num>
  <w:num w:numId="8">
    <w:abstractNumId w:val="11"/>
  </w:num>
  <w:num w:numId="9">
    <w:abstractNumId w:val="12"/>
  </w:num>
  <w:num w:numId="10">
    <w:abstractNumId w:val="4"/>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497"/>
    <w:rsid w:val="00011F9D"/>
    <w:rsid w:val="00041D34"/>
    <w:rsid w:val="00062CEC"/>
    <w:rsid w:val="000B1483"/>
    <w:rsid w:val="000B63B7"/>
    <w:rsid w:val="000E0CE3"/>
    <w:rsid w:val="000F09FF"/>
    <w:rsid w:val="001764B0"/>
    <w:rsid w:val="00197DB6"/>
    <w:rsid w:val="001F33FC"/>
    <w:rsid w:val="002011C8"/>
    <w:rsid w:val="00205B68"/>
    <w:rsid w:val="00211400"/>
    <w:rsid w:val="00227397"/>
    <w:rsid w:val="00236728"/>
    <w:rsid w:val="0024464A"/>
    <w:rsid w:val="002476DC"/>
    <w:rsid w:val="0025100E"/>
    <w:rsid w:val="00257402"/>
    <w:rsid w:val="002660F1"/>
    <w:rsid w:val="002732FC"/>
    <w:rsid w:val="002A01D2"/>
    <w:rsid w:val="002A0D24"/>
    <w:rsid w:val="002A2A09"/>
    <w:rsid w:val="002B0812"/>
    <w:rsid w:val="002B2ECA"/>
    <w:rsid w:val="00301404"/>
    <w:rsid w:val="0034798A"/>
    <w:rsid w:val="003645FB"/>
    <w:rsid w:val="0036604E"/>
    <w:rsid w:val="003A2FA5"/>
    <w:rsid w:val="003E38B7"/>
    <w:rsid w:val="003F6000"/>
    <w:rsid w:val="00400BEC"/>
    <w:rsid w:val="00441DAC"/>
    <w:rsid w:val="00442C72"/>
    <w:rsid w:val="00476BA0"/>
    <w:rsid w:val="004B1ECB"/>
    <w:rsid w:val="00501514"/>
    <w:rsid w:val="00512B24"/>
    <w:rsid w:val="0055779D"/>
    <w:rsid w:val="00567B31"/>
    <w:rsid w:val="005B34C1"/>
    <w:rsid w:val="005E4A65"/>
    <w:rsid w:val="005E4AC5"/>
    <w:rsid w:val="005F52E6"/>
    <w:rsid w:val="005F6C96"/>
    <w:rsid w:val="006160CC"/>
    <w:rsid w:val="0062722D"/>
    <w:rsid w:val="006440DE"/>
    <w:rsid w:val="00667D9F"/>
    <w:rsid w:val="006817E0"/>
    <w:rsid w:val="00683EC7"/>
    <w:rsid w:val="00685630"/>
    <w:rsid w:val="00685947"/>
    <w:rsid w:val="00692017"/>
    <w:rsid w:val="006D067F"/>
    <w:rsid w:val="006D177F"/>
    <w:rsid w:val="006E2341"/>
    <w:rsid w:val="006F3765"/>
    <w:rsid w:val="006F3C06"/>
    <w:rsid w:val="007009BA"/>
    <w:rsid w:val="00712241"/>
    <w:rsid w:val="0074628F"/>
    <w:rsid w:val="007625B6"/>
    <w:rsid w:val="00762E89"/>
    <w:rsid w:val="0077598C"/>
    <w:rsid w:val="007763EE"/>
    <w:rsid w:val="00787C30"/>
    <w:rsid w:val="0079585C"/>
    <w:rsid w:val="0079727C"/>
    <w:rsid w:val="007A7D65"/>
    <w:rsid w:val="007C602D"/>
    <w:rsid w:val="007D0896"/>
    <w:rsid w:val="007D37E4"/>
    <w:rsid w:val="008034B7"/>
    <w:rsid w:val="00824131"/>
    <w:rsid w:val="00841B4B"/>
    <w:rsid w:val="00857708"/>
    <w:rsid w:val="008614C2"/>
    <w:rsid w:val="0087185B"/>
    <w:rsid w:val="008A277C"/>
    <w:rsid w:val="008C2830"/>
    <w:rsid w:val="008D56D6"/>
    <w:rsid w:val="00916034"/>
    <w:rsid w:val="00924D91"/>
    <w:rsid w:val="0093149C"/>
    <w:rsid w:val="00991B7A"/>
    <w:rsid w:val="009A1E5B"/>
    <w:rsid w:val="00A010E0"/>
    <w:rsid w:val="00A05DD0"/>
    <w:rsid w:val="00A30481"/>
    <w:rsid w:val="00A3500D"/>
    <w:rsid w:val="00A5193E"/>
    <w:rsid w:val="00A666BD"/>
    <w:rsid w:val="00A67497"/>
    <w:rsid w:val="00A96ED3"/>
    <w:rsid w:val="00AA7705"/>
    <w:rsid w:val="00AC42F1"/>
    <w:rsid w:val="00AC68CE"/>
    <w:rsid w:val="00AD0E65"/>
    <w:rsid w:val="00B4121B"/>
    <w:rsid w:val="00B96381"/>
    <w:rsid w:val="00BF2A64"/>
    <w:rsid w:val="00C038BD"/>
    <w:rsid w:val="00C1503B"/>
    <w:rsid w:val="00C21725"/>
    <w:rsid w:val="00C2468F"/>
    <w:rsid w:val="00C46D99"/>
    <w:rsid w:val="00C8232A"/>
    <w:rsid w:val="00CA2CE7"/>
    <w:rsid w:val="00CC6A4C"/>
    <w:rsid w:val="00CE459C"/>
    <w:rsid w:val="00CE65D9"/>
    <w:rsid w:val="00CF7298"/>
    <w:rsid w:val="00D02129"/>
    <w:rsid w:val="00D153C4"/>
    <w:rsid w:val="00D20C4F"/>
    <w:rsid w:val="00D737AA"/>
    <w:rsid w:val="00D755A2"/>
    <w:rsid w:val="00D845AD"/>
    <w:rsid w:val="00DA6090"/>
    <w:rsid w:val="00DE57EB"/>
    <w:rsid w:val="00E16E0C"/>
    <w:rsid w:val="00E4706F"/>
    <w:rsid w:val="00E55AD7"/>
    <w:rsid w:val="00EB34C3"/>
    <w:rsid w:val="00EB5E2F"/>
    <w:rsid w:val="00EC0FEF"/>
    <w:rsid w:val="00EC4A15"/>
    <w:rsid w:val="00EF3030"/>
    <w:rsid w:val="00F14122"/>
    <w:rsid w:val="00FB61D1"/>
    <w:rsid w:val="00FC5B40"/>
    <w:rsid w:val="00FC7274"/>
    <w:rsid w:val="00FD1FCE"/>
    <w:rsid w:val="00FE7CAC"/>
    <w:rsid w:val="00FF1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A8447"/>
  <w15:docId w15:val="{BDD166F6-BA2F-4316-A5D2-695541F7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tabs>
        <w:tab w:val="left" w:pos="737"/>
      </w:tabs>
      <w:spacing w:before="120" w:after="240" w:line="240" w:lineRule="auto"/>
      <w:outlineLvl w:val="0"/>
    </w:pPr>
    <w:rPr>
      <w:rFonts w:ascii="Tahoma" w:eastAsia="Times New Roman" w:hAnsi="Tahoma" w:cs="Times New Roman"/>
      <w:b/>
      <w:color w:val="1F92B6"/>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Pr>
      <w:rFonts w:eastAsiaTheme="minorEastAsia"/>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ahoma" w:eastAsia="Times New Roman" w:hAnsi="Tahoma" w:cs="Times New Roman"/>
      <w:b/>
      <w:color w:val="1F92B6"/>
      <w:sz w:val="32"/>
      <w:szCs w:val="32"/>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C7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0424">
      <w:bodyDiv w:val="1"/>
      <w:marLeft w:val="0"/>
      <w:marRight w:val="0"/>
      <w:marTop w:val="0"/>
      <w:marBottom w:val="0"/>
      <w:divBdr>
        <w:top w:val="none" w:sz="0" w:space="0" w:color="auto"/>
        <w:left w:val="none" w:sz="0" w:space="0" w:color="auto"/>
        <w:bottom w:val="none" w:sz="0" w:space="0" w:color="auto"/>
        <w:right w:val="none" w:sz="0" w:space="0" w:color="auto"/>
      </w:divBdr>
    </w:div>
    <w:div w:id="14967732">
      <w:bodyDiv w:val="1"/>
      <w:marLeft w:val="0"/>
      <w:marRight w:val="0"/>
      <w:marTop w:val="0"/>
      <w:marBottom w:val="0"/>
      <w:divBdr>
        <w:top w:val="none" w:sz="0" w:space="0" w:color="auto"/>
        <w:left w:val="none" w:sz="0" w:space="0" w:color="auto"/>
        <w:bottom w:val="none" w:sz="0" w:space="0" w:color="auto"/>
        <w:right w:val="none" w:sz="0" w:space="0" w:color="auto"/>
      </w:divBdr>
    </w:div>
    <w:div w:id="21562538">
      <w:bodyDiv w:val="1"/>
      <w:marLeft w:val="0"/>
      <w:marRight w:val="0"/>
      <w:marTop w:val="0"/>
      <w:marBottom w:val="0"/>
      <w:divBdr>
        <w:top w:val="none" w:sz="0" w:space="0" w:color="auto"/>
        <w:left w:val="none" w:sz="0" w:space="0" w:color="auto"/>
        <w:bottom w:val="none" w:sz="0" w:space="0" w:color="auto"/>
        <w:right w:val="none" w:sz="0" w:space="0" w:color="auto"/>
      </w:divBdr>
    </w:div>
    <w:div w:id="23484783">
      <w:bodyDiv w:val="1"/>
      <w:marLeft w:val="0"/>
      <w:marRight w:val="0"/>
      <w:marTop w:val="0"/>
      <w:marBottom w:val="0"/>
      <w:divBdr>
        <w:top w:val="none" w:sz="0" w:space="0" w:color="auto"/>
        <w:left w:val="none" w:sz="0" w:space="0" w:color="auto"/>
        <w:bottom w:val="none" w:sz="0" w:space="0" w:color="auto"/>
        <w:right w:val="none" w:sz="0" w:space="0" w:color="auto"/>
      </w:divBdr>
    </w:div>
    <w:div w:id="23990930">
      <w:bodyDiv w:val="1"/>
      <w:marLeft w:val="0"/>
      <w:marRight w:val="0"/>
      <w:marTop w:val="0"/>
      <w:marBottom w:val="0"/>
      <w:divBdr>
        <w:top w:val="none" w:sz="0" w:space="0" w:color="auto"/>
        <w:left w:val="none" w:sz="0" w:space="0" w:color="auto"/>
        <w:bottom w:val="none" w:sz="0" w:space="0" w:color="auto"/>
        <w:right w:val="none" w:sz="0" w:space="0" w:color="auto"/>
      </w:divBdr>
    </w:div>
    <w:div w:id="35862035">
      <w:bodyDiv w:val="1"/>
      <w:marLeft w:val="0"/>
      <w:marRight w:val="0"/>
      <w:marTop w:val="0"/>
      <w:marBottom w:val="0"/>
      <w:divBdr>
        <w:top w:val="none" w:sz="0" w:space="0" w:color="auto"/>
        <w:left w:val="none" w:sz="0" w:space="0" w:color="auto"/>
        <w:bottom w:val="none" w:sz="0" w:space="0" w:color="auto"/>
        <w:right w:val="none" w:sz="0" w:space="0" w:color="auto"/>
      </w:divBdr>
    </w:div>
    <w:div w:id="35936586">
      <w:bodyDiv w:val="1"/>
      <w:marLeft w:val="0"/>
      <w:marRight w:val="0"/>
      <w:marTop w:val="0"/>
      <w:marBottom w:val="0"/>
      <w:divBdr>
        <w:top w:val="none" w:sz="0" w:space="0" w:color="auto"/>
        <w:left w:val="none" w:sz="0" w:space="0" w:color="auto"/>
        <w:bottom w:val="none" w:sz="0" w:space="0" w:color="auto"/>
        <w:right w:val="none" w:sz="0" w:space="0" w:color="auto"/>
      </w:divBdr>
    </w:div>
    <w:div w:id="37164653">
      <w:bodyDiv w:val="1"/>
      <w:marLeft w:val="0"/>
      <w:marRight w:val="0"/>
      <w:marTop w:val="0"/>
      <w:marBottom w:val="0"/>
      <w:divBdr>
        <w:top w:val="none" w:sz="0" w:space="0" w:color="auto"/>
        <w:left w:val="none" w:sz="0" w:space="0" w:color="auto"/>
        <w:bottom w:val="none" w:sz="0" w:space="0" w:color="auto"/>
        <w:right w:val="none" w:sz="0" w:space="0" w:color="auto"/>
      </w:divBdr>
    </w:div>
    <w:div w:id="38478175">
      <w:bodyDiv w:val="1"/>
      <w:marLeft w:val="0"/>
      <w:marRight w:val="0"/>
      <w:marTop w:val="0"/>
      <w:marBottom w:val="0"/>
      <w:divBdr>
        <w:top w:val="none" w:sz="0" w:space="0" w:color="auto"/>
        <w:left w:val="none" w:sz="0" w:space="0" w:color="auto"/>
        <w:bottom w:val="none" w:sz="0" w:space="0" w:color="auto"/>
        <w:right w:val="none" w:sz="0" w:space="0" w:color="auto"/>
      </w:divBdr>
    </w:div>
    <w:div w:id="41295336">
      <w:bodyDiv w:val="1"/>
      <w:marLeft w:val="0"/>
      <w:marRight w:val="0"/>
      <w:marTop w:val="0"/>
      <w:marBottom w:val="0"/>
      <w:divBdr>
        <w:top w:val="none" w:sz="0" w:space="0" w:color="auto"/>
        <w:left w:val="none" w:sz="0" w:space="0" w:color="auto"/>
        <w:bottom w:val="none" w:sz="0" w:space="0" w:color="auto"/>
        <w:right w:val="none" w:sz="0" w:space="0" w:color="auto"/>
      </w:divBdr>
    </w:div>
    <w:div w:id="71899071">
      <w:bodyDiv w:val="1"/>
      <w:marLeft w:val="0"/>
      <w:marRight w:val="0"/>
      <w:marTop w:val="0"/>
      <w:marBottom w:val="0"/>
      <w:divBdr>
        <w:top w:val="none" w:sz="0" w:space="0" w:color="auto"/>
        <w:left w:val="none" w:sz="0" w:space="0" w:color="auto"/>
        <w:bottom w:val="none" w:sz="0" w:space="0" w:color="auto"/>
        <w:right w:val="none" w:sz="0" w:space="0" w:color="auto"/>
      </w:divBdr>
    </w:div>
    <w:div w:id="73625354">
      <w:bodyDiv w:val="1"/>
      <w:marLeft w:val="0"/>
      <w:marRight w:val="0"/>
      <w:marTop w:val="0"/>
      <w:marBottom w:val="0"/>
      <w:divBdr>
        <w:top w:val="none" w:sz="0" w:space="0" w:color="auto"/>
        <w:left w:val="none" w:sz="0" w:space="0" w:color="auto"/>
        <w:bottom w:val="none" w:sz="0" w:space="0" w:color="auto"/>
        <w:right w:val="none" w:sz="0" w:space="0" w:color="auto"/>
      </w:divBdr>
    </w:div>
    <w:div w:id="87040303">
      <w:bodyDiv w:val="1"/>
      <w:marLeft w:val="0"/>
      <w:marRight w:val="0"/>
      <w:marTop w:val="0"/>
      <w:marBottom w:val="0"/>
      <w:divBdr>
        <w:top w:val="none" w:sz="0" w:space="0" w:color="auto"/>
        <w:left w:val="none" w:sz="0" w:space="0" w:color="auto"/>
        <w:bottom w:val="none" w:sz="0" w:space="0" w:color="auto"/>
        <w:right w:val="none" w:sz="0" w:space="0" w:color="auto"/>
      </w:divBdr>
    </w:div>
    <w:div w:id="103425209">
      <w:bodyDiv w:val="1"/>
      <w:marLeft w:val="0"/>
      <w:marRight w:val="0"/>
      <w:marTop w:val="0"/>
      <w:marBottom w:val="0"/>
      <w:divBdr>
        <w:top w:val="none" w:sz="0" w:space="0" w:color="auto"/>
        <w:left w:val="none" w:sz="0" w:space="0" w:color="auto"/>
        <w:bottom w:val="none" w:sz="0" w:space="0" w:color="auto"/>
        <w:right w:val="none" w:sz="0" w:space="0" w:color="auto"/>
      </w:divBdr>
    </w:div>
    <w:div w:id="105465143">
      <w:bodyDiv w:val="1"/>
      <w:marLeft w:val="0"/>
      <w:marRight w:val="0"/>
      <w:marTop w:val="0"/>
      <w:marBottom w:val="0"/>
      <w:divBdr>
        <w:top w:val="none" w:sz="0" w:space="0" w:color="auto"/>
        <w:left w:val="none" w:sz="0" w:space="0" w:color="auto"/>
        <w:bottom w:val="none" w:sz="0" w:space="0" w:color="auto"/>
        <w:right w:val="none" w:sz="0" w:space="0" w:color="auto"/>
      </w:divBdr>
    </w:div>
    <w:div w:id="133106327">
      <w:bodyDiv w:val="1"/>
      <w:marLeft w:val="0"/>
      <w:marRight w:val="0"/>
      <w:marTop w:val="0"/>
      <w:marBottom w:val="0"/>
      <w:divBdr>
        <w:top w:val="none" w:sz="0" w:space="0" w:color="auto"/>
        <w:left w:val="none" w:sz="0" w:space="0" w:color="auto"/>
        <w:bottom w:val="none" w:sz="0" w:space="0" w:color="auto"/>
        <w:right w:val="none" w:sz="0" w:space="0" w:color="auto"/>
      </w:divBdr>
    </w:div>
    <w:div w:id="136844885">
      <w:bodyDiv w:val="1"/>
      <w:marLeft w:val="0"/>
      <w:marRight w:val="0"/>
      <w:marTop w:val="0"/>
      <w:marBottom w:val="0"/>
      <w:divBdr>
        <w:top w:val="none" w:sz="0" w:space="0" w:color="auto"/>
        <w:left w:val="none" w:sz="0" w:space="0" w:color="auto"/>
        <w:bottom w:val="none" w:sz="0" w:space="0" w:color="auto"/>
        <w:right w:val="none" w:sz="0" w:space="0" w:color="auto"/>
      </w:divBdr>
    </w:div>
    <w:div w:id="137574990">
      <w:bodyDiv w:val="1"/>
      <w:marLeft w:val="0"/>
      <w:marRight w:val="0"/>
      <w:marTop w:val="0"/>
      <w:marBottom w:val="0"/>
      <w:divBdr>
        <w:top w:val="none" w:sz="0" w:space="0" w:color="auto"/>
        <w:left w:val="none" w:sz="0" w:space="0" w:color="auto"/>
        <w:bottom w:val="none" w:sz="0" w:space="0" w:color="auto"/>
        <w:right w:val="none" w:sz="0" w:space="0" w:color="auto"/>
      </w:divBdr>
    </w:div>
    <w:div w:id="150145982">
      <w:bodyDiv w:val="1"/>
      <w:marLeft w:val="0"/>
      <w:marRight w:val="0"/>
      <w:marTop w:val="0"/>
      <w:marBottom w:val="0"/>
      <w:divBdr>
        <w:top w:val="none" w:sz="0" w:space="0" w:color="auto"/>
        <w:left w:val="none" w:sz="0" w:space="0" w:color="auto"/>
        <w:bottom w:val="none" w:sz="0" w:space="0" w:color="auto"/>
        <w:right w:val="none" w:sz="0" w:space="0" w:color="auto"/>
      </w:divBdr>
    </w:div>
    <w:div w:id="153911252">
      <w:bodyDiv w:val="1"/>
      <w:marLeft w:val="0"/>
      <w:marRight w:val="0"/>
      <w:marTop w:val="0"/>
      <w:marBottom w:val="0"/>
      <w:divBdr>
        <w:top w:val="none" w:sz="0" w:space="0" w:color="auto"/>
        <w:left w:val="none" w:sz="0" w:space="0" w:color="auto"/>
        <w:bottom w:val="none" w:sz="0" w:space="0" w:color="auto"/>
        <w:right w:val="none" w:sz="0" w:space="0" w:color="auto"/>
      </w:divBdr>
    </w:div>
    <w:div w:id="182669732">
      <w:bodyDiv w:val="1"/>
      <w:marLeft w:val="0"/>
      <w:marRight w:val="0"/>
      <w:marTop w:val="0"/>
      <w:marBottom w:val="0"/>
      <w:divBdr>
        <w:top w:val="none" w:sz="0" w:space="0" w:color="auto"/>
        <w:left w:val="none" w:sz="0" w:space="0" w:color="auto"/>
        <w:bottom w:val="none" w:sz="0" w:space="0" w:color="auto"/>
        <w:right w:val="none" w:sz="0" w:space="0" w:color="auto"/>
      </w:divBdr>
    </w:div>
    <w:div w:id="212156333">
      <w:bodyDiv w:val="1"/>
      <w:marLeft w:val="0"/>
      <w:marRight w:val="0"/>
      <w:marTop w:val="0"/>
      <w:marBottom w:val="0"/>
      <w:divBdr>
        <w:top w:val="none" w:sz="0" w:space="0" w:color="auto"/>
        <w:left w:val="none" w:sz="0" w:space="0" w:color="auto"/>
        <w:bottom w:val="none" w:sz="0" w:space="0" w:color="auto"/>
        <w:right w:val="none" w:sz="0" w:space="0" w:color="auto"/>
      </w:divBdr>
    </w:div>
    <w:div w:id="218371732">
      <w:bodyDiv w:val="1"/>
      <w:marLeft w:val="0"/>
      <w:marRight w:val="0"/>
      <w:marTop w:val="0"/>
      <w:marBottom w:val="0"/>
      <w:divBdr>
        <w:top w:val="none" w:sz="0" w:space="0" w:color="auto"/>
        <w:left w:val="none" w:sz="0" w:space="0" w:color="auto"/>
        <w:bottom w:val="none" w:sz="0" w:space="0" w:color="auto"/>
        <w:right w:val="none" w:sz="0" w:space="0" w:color="auto"/>
      </w:divBdr>
    </w:div>
    <w:div w:id="221985858">
      <w:bodyDiv w:val="1"/>
      <w:marLeft w:val="0"/>
      <w:marRight w:val="0"/>
      <w:marTop w:val="0"/>
      <w:marBottom w:val="0"/>
      <w:divBdr>
        <w:top w:val="none" w:sz="0" w:space="0" w:color="auto"/>
        <w:left w:val="none" w:sz="0" w:space="0" w:color="auto"/>
        <w:bottom w:val="none" w:sz="0" w:space="0" w:color="auto"/>
        <w:right w:val="none" w:sz="0" w:space="0" w:color="auto"/>
      </w:divBdr>
    </w:div>
    <w:div w:id="231088648">
      <w:bodyDiv w:val="1"/>
      <w:marLeft w:val="0"/>
      <w:marRight w:val="0"/>
      <w:marTop w:val="0"/>
      <w:marBottom w:val="0"/>
      <w:divBdr>
        <w:top w:val="none" w:sz="0" w:space="0" w:color="auto"/>
        <w:left w:val="none" w:sz="0" w:space="0" w:color="auto"/>
        <w:bottom w:val="none" w:sz="0" w:space="0" w:color="auto"/>
        <w:right w:val="none" w:sz="0" w:space="0" w:color="auto"/>
      </w:divBdr>
    </w:div>
    <w:div w:id="235477301">
      <w:bodyDiv w:val="1"/>
      <w:marLeft w:val="0"/>
      <w:marRight w:val="0"/>
      <w:marTop w:val="0"/>
      <w:marBottom w:val="0"/>
      <w:divBdr>
        <w:top w:val="none" w:sz="0" w:space="0" w:color="auto"/>
        <w:left w:val="none" w:sz="0" w:space="0" w:color="auto"/>
        <w:bottom w:val="none" w:sz="0" w:space="0" w:color="auto"/>
        <w:right w:val="none" w:sz="0" w:space="0" w:color="auto"/>
      </w:divBdr>
    </w:div>
    <w:div w:id="241644330">
      <w:bodyDiv w:val="1"/>
      <w:marLeft w:val="0"/>
      <w:marRight w:val="0"/>
      <w:marTop w:val="0"/>
      <w:marBottom w:val="0"/>
      <w:divBdr>
        <w:top w:val="none" w:sz="0" w:space="0" w:color="auto"/>
        <w:left w:val="none" w:sz="0" w:space="0" w:color="auto"/>
        <w:bottom w:val="none" w:sz="0" w:space="0" w:color="auto"/>
        <w:right w:val="none" w:sz="0" w:space="0" w:color="auto"/>
      </w:divBdr>
    </w:div>
    <w:div w:id="245574933">
      <w:bodyDiv w:val="1"/>
      <w:marLeft w:val="0"/>
      <w:marRight w:val="0"/>
      <w:marTop w:val="0"/>
      <w:marBottom w:val="0"/>
      <w:divBdr>
        <w:top w:val="none" w:sz="0" w:space="0" w:color="auto"/>
        <w:left w:val="none" w:sz="0" w:space="0" w:color="auto"/>
        <w:bottom w:val="none" w:sz="0" w:space="0" w:color="auto"/>
        <w:right w:val="none" w:sz="0" w:space="0" w:color="auto"/>
      </w:divBdr>
    </w:div>
    <w:div w:id="253130905">
      <w:bodyDiv w:val="1"/>
      <w:marLeft w:val="0"/>
      <w:marRight w:val="0"/>
      <w:marTop w:val="0"/>
      <w:marBottom w:val="0"/>
      <w:divBdr>
        <w:top w:val="none" w:sz="0" w:space="0" w:color="auto"/>
        <w:left w:val="none" w:sz="0" w:space="0" w:color="auto"/>
        <w:bottom w:val="none" w:sz="0" w:space="0" w:color="auto"/>
        <w:right w:val="none" w:sz="0" w:space="0" w:color="auto"/>
      </w:divBdr>
    </w:div>
    <w:div w:id="254021781">
      <w:bodyDiv w:val="1"/>
      <w:marLeft w:val="0"/>
      <w:marRight w:val="0"/>
      <w:marTop w:val="0"/>
      <w:marBottom w:val="0"/>
      <w:divBdr>
        <w:top w:val="none" w:sz="0" w:space="0" w:color="auto"/>
        <w:left w:val="none" w:sz="0" w:space="0" w:color="auto"/>
        <w:bottom w:val="none" w:sz="0" w:space="0" w:color="auto"/>
        <w:right w:val="none" w:sz="0" w:space="0" w:color="auto"/>
      </w:divBdr>
    </w:div>
    <w:div w:id="274294949">
      <w:bodyDiv w:val="1"/>
      <w:marLeft w:val="0"/>
      <w:marRight w:val="0"/>
      <w:marTop w:val="0"/>
      <w:marBottom w:val="0"/>
      <w:divBdr>
        <w:top w:val="none" w:sz="0" w:space="0" w:color="auto"/>
        <w:left w:val="none" w:sz="0" w:space="0" w:color="auto"/>
        <w:bottom w:val="none" w:sz="0" w:space="0" w:color="auto"/>
        <w:right w:val="none" w:sz="0" w:space="0" w:color="auto"/>
      </w:divBdr>
    </w:div>
    <w:div w:id="274943268">
      <w:bodyDiv w:val="1"/>
      <w:marLeft w:val="0"/>
      <w:marRight w:val="0"/>
      <w:marTop w:val="0"/>
      <w:marBottom w:val="0"/>
      <w:divBdr>
        <w:top w:val="none" w:sz="0" w:space="0" w:color="auto"/>
        <w:left w:val="none" w:sz="0" w:space="0" w:color="auto"/>
        <w:bottom w:val="none" w:sz="0" w:space="0" w:color="auto"/>
        <w:right w:val="none" w:sz="0" w:space="0" w:color="auto"/>
      </w:divBdr>
    </w:div>
    <w:div w:id="284892769">
      <w:bodyDiv w:val="1"/>
      <w:marLeft w:val="0"/>
      <w:marRight w:val="0"/>
      <w:marTop w:val="0"/>
      <w:marBottom w:val="0"/>
      <w:divBdr>
        <w:top w:val="none" w:sz="0" w:space="0" w:color="auto"/>
        <w:left w:val="none" w:sz="0" w:space="0" w:color="auto"/>
        <w:bottom w:val="none" w:sz="0" w:space="0" w:color="auto"/>
        <w:right w:val="none" w:sz="0" w:space="0" w:color="auto"/>
      </w:divBdr>
    </w:div>
    <w:div w:id="297303035">
      <w:bodyDiv w:val="1"/>
      <w:marLeft w:val="0"/>
      <w:marRight w:val="0"/>
      <w:marTop w:val="0"/>
      <w:marBottom w:val="0"/>
      <w:divBdr>
        <w:top w:val="none" w:sz="0" w:space="0" w:color="auto"/>
        <w:left w:val="none" w:sz="0" w:space="0" w:color="auto"/>
        <w:bottom w:val="none" w:sz="0" w:space="0" w:color="auto"/>
        <w:right w:val="none" w:sz="0" w:space="0" w:color="auto"/>
      </w:divBdr>
    </w:div>
    <w:div w:id="297534984">
      <w:bodyDiv w:val="1"/>
      <w:marLeft w:val="0"/>
      <w:marRight w:val="0"/>
      <w:marTop w:val="0"/>
      <w:marBottom w:val="0"/>
      <w:divBdr>
        <w:top w:val="none" w:sz="0" w:space="0" w:color="auto"/>
        <w:left w:val="none" w:sz="0" w:space="0" w:color="auto"/>
        <w:bottom w:val="none" w:sz="0" w:space="0" w:color="auto"/>
        <w:right w:val="none" w:sz="0" w:space="0" w:color="auto"/>
      </w:divBdr>
    </w:div>
    <w:div w:id="300111455">
      <w:bodyDiv w:val="1"/>
      <w:marLeft w:val="0"/>
      <w:marRight w:val="0"/>
      <w:marTop w:val="0"/>
      <w:marBottom w:val="0"/>
      <w:divBdr>
        <w:top w:val="none" w:sz="0" w:space="0" w:color="auto"/>
        <w:left w:val="none" w:sz="0" w:space="0" w:color="auto"/>
        <w:bottom w:val="none" w:sz="0" w:space="0" w:color="auto"/>
        <w:right w:val="none" w:sz="0" w:space="0" w:color="auto"/>
      </w:divBdr>
    </w:div>
    <w:div w:id="303244950">
      <w:bodyDiv w:val="1"/>
      <w:marLeft w:val="0"/>
      <w:marRight w:val="0"/>
      <w:marTop w:val="0"/>
      <w:marBottom w:val="0"/>
      <w:divBdr>
        <w:top w:val="none" w:sz="0" w:space="0" w:color="auto"/>
        <w:left w:val="none" w:sz="0" w:space="0" w:color="auto"/>
        <w:bottom w:val="none" w:sz="0" w:space="0" w:color="auto"/>
        <w:right w:val="none" w:sz="0" w:space="0" w:color="auto"/>
      </w:divBdr>
    </w:div>
    <w:div w:id="303317955">
      <w:bodyDiv w:val="1"/>
      <w:marLeft w:val="0"/>
      <w:marRight w:val="0"/>
      <w:marTop w:val="0"/>
      <w:marBottom w:val="0"/>
      <w:divBdr>
        <w:top w:val="none" w:sz="0" w:space="0" w:color="auto"/>
        <w:left w:val="none" w:sz="0" w:space="0" w:color="auto"/>
        <w:bottom w:val="none" w:sz="0" w:space="0" w:color="auto"/>
        <w:right w:val="none" w:sz="0" w:space="0" w:color="auto"/>
      </w:divBdr>
    </w:div>
    <w:div w:id="304434934">
      <w:bodyDiv w:val="1"/>
      <w:marLeft w:val="0"/>
      <w:marRight w:val="0"/>
      <w:marTop w:val="0"/>
      <w:marBottom w:val="0"/>
      <w:divBdr>
        <w:top w:val="none" w:sz="0" w:space="0" w:color="auto"/>
        <w:left w:val="none" w:sz="0" w:space="0" w:color="auto"/>
        <w:bottom w:val="none" w:sz="0" w:space="0" w:color="auto"/>
        <w:right w:val="none" w:sz="0" w:space="0" w:color="auto"/>
      </w:divBdr>
    </w:div>
    <w:div w:id="310594786">
      <w:bodyDiv w:val="1"/>
      <w:marLeft w:val="0"/>
      <w:marRight w:val="0"/>
      <w:marTop w:val="0"/>
      <w:marBottom w:val="0"/>
      <w:divBdr>
        <w:top w:val="none" w:sz="0" w:space="0" w:color="auto"/>
        <w:left w:val="none" w:sz="0" w:space="0" w:color="auto"/>
        <w:bottom w:val="none" w:sz="0" w:space="0" w:color="auto"/>
        <w:right w:val="none" w:sz="0" w:space="0" w:color="auto"/>
      </w:divBdr>
    </w:div>
    <w:div w:id="323124705">
      <w:bodyDiv w:val="1"/>
      <w:marLeft w:val="0"/>
      <w:marRight w:val="0"/>
      <w:marTop w:val="0"/>
      <w:marBottom w:val="0"/>
      <w:divBdr>
        <w:top w:val="none" w:sz="0" w:space="0" w:color="auto"/>
        <w:left w:val="none" w:sz="0" w:space="0" w:color="auto"/>
        <w:bottom w:val="none" w:sz="0" w:space="0" w:color="auto"/>
        <w:right w:val="none" w:sz="0" w:space="0" w:color="auto"/>
      </w:divBdr>
    </w:div>
    <w:div w:id="328139364">
      <w:bodyDiv w:val="1"/>
      <w:marLeft w:val="0"/>
      <w:marRight w:val="0"/>
      <w:marTop w:val="0"/>
      <w:marBottom w:val="0"/>
      <w:divBdr>
        <w:top w:val="none" w:sz="0" w:space="0" w:color="auto"/>
        <w:left w:val="none" w:sz="0" w:space="0" w:color="auto"/>
        <w:bottom w:val="none" w:sz="0" w:space="0" w:color="auto"/>
        <w:right w:val="none" w:sz="0" w:space="0" w:color="auto"/>
      </w:divBdr>
    </w:div>
    <w:div w:id="328367279">
      <w:bodyDiv w:val="1"/>
      <w:marLeft w:val="0"/>
      <w:marRight w:val="0"/>
      <w:marTop w:val="0"/>
      <w:marBottom w:val="0"/>
      <w:divBdr>
        <w:top w:val="none" w:sz="0" w:space="0" w:color="auto"/>
        <w:left w:val="none" w:sz="0" w:space="0" w:color="auto"/>
        <w:bottom w:val="none" w:sz="0" w:space="0" w:color="auto"/>
        <w:right w:val="none" w:sz="0" w:space="0" w:color="auto"/>
      </w:divBdr>
    </w:div>
    <w:div w:id="340863965">
      <w:bodyDiv w:val="1"/>
      <w:marLeft w:val="0"/>
      <w:marRight w:val="0"/>
      <w:marTop w:val="0"/>
      <w:marBottom w:val="0"/>
      <w:divBdr>
        <w:top w:val="none" w:sz="0" w:space="0" w:color="auto"/>
        <w:left w:val="none" w:sz="0" w:space="0" w:color="auto"/>
        <w:bottom w:val="none" w:sz="0" w:space="0" w:color="auto"/>
        <w:right w:val="none" w:sz="0" w:space="0" w:color="auto"/>
      </w:divBdr>
    </w:div>
    <w:div w:id="353000004">
      <w:bodyDiv w:val="1"/>
      <w:marLeft w:val="0"/>
      <w:marRight w:val="0"/>
      <w:marTop w:val="0"/>
      <w:marBottom w:val="0"/>
      <w:divBdr>
        <w:top w:val="none" w:sz="0" w:space="0" w:color="auto"/>
        <w:left w:val="none" w:sz="0" w:space="0" w:color="auto"/>
        <w:bottom w:val="none" w:sz="0" w:space="0" w:color="auto"/>
        <w:right w:val="none" w:sz="0" w:space="0" w:color="auto"/>
      </w:divBdr>
    </w:div>
    <w:div w:id="353463711">
      <w:bodyDiv w:val="1"/>
      <w:marLeft w:val="0"/>
      <w:marRight w:val="0"/>
      <w:marTop w:val="0"/>
      <w:marBottom w:val="0"/>
      <w:divBdr>
        <w:top w:val="none" w:sz="0" w:space="0" w:color="auto"/>
        <w:left w:val="none" w:sz="0" w:space="0" w:color="auto"/>
        <w:bottom w:val="none" w:sz="0" w:space="0" w:color="auto"/>
        <w:right w:val="none" w:sz="0" w:space="0" w:color="auto"/>
      </w:divBdr>
    </w:div>
    <w:div w:id="364210292">
      <w:bodyDiv w:val="1"/>
      <w:marLeft w:val="0"/>
      <w:marRight w:val="0"/>
      <w:marTop w:val="0"/>
      <w:marBottom w:val="0"/>
      <w:divBdr>
        <w:top w:val="none" w:sz="0" w:space="0" w:color="auto"/>
        <w:left w:val="none" w:sz="0" w:space="0" w:color="auto"/>
        <w:bottom w:val="none" w:sz="0" w:space="0" w:color="auto"/>
        <w:right w:val="none" w:sz="0" w:space="0" w:color="auto"/>
      </w:divBdr>
    </w:div>
    <w:div w:id="371737501">
      <w:bodyDiv w:val="1"/>
      <w:marLeft w:val="0"/>
      <w:marRight w:val="0"/>
      <w:marTop w:val="0"/>
      <w:marBottom w:val="0"/>
      <w:divBdr>
        <w:top w:val="none" w:sz="0" w:space="0" w:color="auto"/>
        <w:left w:val="none" w:sz="0" w:space="0" w:color="auto"/>
        <w:bottom w:val="none" w:sz="0" w:space="0" w:color="auto"/>
        <w:right w:val="none" w:sz="0" w:space="0" w:color="auto"/>
      </w:divBdr>
    </w:div>
    <w:div w:id="374162009">
      <w:bodyDiv w:val="1"/>
      <w:marLeft w:val="0"/>
      <w:marRight w:val="0"/>
      <w:marTop w:val="0"/>
      <w:marBottom w:val="0"/>
      <w:divBdr>
        <w:top w:val="none" w:sz="0" w:space="0" w:color="auto"/>
        <w:left w:val="none" w:sz="0" w:space="0" w:color="auto"/>
        <w:bottom w:val="none" w:sz="0" w:space="0" w:color="auto"/>
        <w:right w:val="none" w:sz="0" w:space="0" w:color="auto"/>
      </w:divBdr>
    </w:div>
    <w:div w:id="388310535">
      <w:bodyDiv w:val="1"/>
      <w:marLeft w:val="0"/>
      <w:marRight w:val="0"/>
      <w:marTop w:val="0"/>
      <w:marBottom w:val="0"/>
      <w:divBdr>
        <w:top w:val="none" w:sz="0" w:space="0" w:color="auto"/>
        <w:left w:val="none" w:sz="0" w:space="0" w:color="auto"/>
        <w:bottom w:val="none" w:sz="0" w:space="0" w:color="auto"/>
        <w:right w:val="none" w:sz="0" w:space="0" w:color="auto"/>
      </w:divBdr>
    </w:div>
    <w:div w:id="392851088">
      <w:bodyDiv w:val="1"/>
      <w:marLeft w:val="0"/>
      <w:marRight w:val="0"/>
      <w:marTop w:val="0"/>
      <w:marBottom w:val="0"/>
      <w:divBdr>
        <w:top w:val="none" w:sz="0" w:space="0" w:color="auto"/>
        <w:left w:val="none" w:sz="0" w:space="0" w:color="auto"/>
        <w:bottom w:val="none" w:sz="0" w:space="0" w:color="auto"/>
        <w:right w:val="none" w:sz="0" w:space="0" w:color="auto"/>
      </w:divBdr>
    </w:div>
    <w:div w:id="412512020">
      <w:bodyDiv w:val="1"/>
      <w:marLeft w:val="0"/>
      <w:marRight w:val="0"/>
      <w:marTop w:val="0"/>
      <w:marBottom w:val="0"/>
      <w:divBdr>
        <w:top w:val="none" w:sz="0" w:space="0" w:color="auto"/>
        <w:left w:val="none" w:sz="0" w:space="0" w:color="auto"/>
        <w:bottom w:val="none" w:sz="0" w:space="0" w:color="auto"/>
        <w:right w:val="none" w:sz="0" w:space="0" w:color="auto"/>
      </w:divBdr>
    </w:div>
    <w:div w:id="434208647">
      <w:bodyDiv w:val="1"/>
      <w:marLeft w:val="0"/>
      <w:marRight w:val="0"/>
      <w:marTop w:val="0"/>
      <w:marBottom w:val="0"/>
      <w:divBdr>
        <w:top w:val="none" w:sz="0" w:space="0" w:color="auto"/>
        <w:left w:val="none" w:sz="0" w:space="0" w:color="auto"/>
        <w:bottom w:val="none" w:sz="0" w:space="0" w:color="auto"/>
        <w:right w:val="none" w:sz="0" w:space="0" w:color="auto"/>
      </w:divBdr>
    </w:div>
    <w:div w:id="434446901">
      <w:bodyDiv w:val="1"/>
      <w:marLeft w:val="0"/>
      <w:marRight w:val="0"/>
      <w:marTop w:val="0"/>
      <w:marBottom w:val="0"/>
      <w:divBdr>
        <w:top w:val="none" w:sz="0" w:space="0" w:color="auto"/>
        <w:left w:val="none" w:sz="0" w:space="0" w:color="auto"/>
        <w:bottom w:val="none" w:sz="0" w:space="0" w:color="auto"/>
        <w:right w:val="none" w:sz="0" w:space="0" w:color="auto"/>
      </w:divBdr>
    </w:div>
    <w:div w:id="447310804">
      <w:bodyDiv w:val="1"/>
      <w:marLeft w:val="0"/>
      <w:marRight w:val="0"/>
      <w:marTop w:val="0"/>
      <w:marBottom w:val="0"/>
      <w:divBdr>
        <w:top w:val="none" w:sz="0" w:space="0" w:color="auto"/>
        <w:left w:val="none" w:sz="0" w:space="0" w:color="auto"/>
        <w:bottom w:val="none" w:sz="0" w:space="0" w:color="auto"/>
        <w:right w:val="none" w:sz="0" w:space="0" w:color="auto"/>
      </w:divBdr>
    </w:div>
    <w:div w:id="466973450">
      <w:bodyDiv w:val="1"/>
      <w:marLeft w:val="0"/>
      <w:marRight w:val="0"/>
      <w:marTop w:val="0"/>
      <w:marBottom w:val="0"/>
      <w:divBdr>
        <w:top w:val="none" w:sz="0" w:space="0" w:color="auto"/>
        <w:left w:val="none" w:sz="0" w:space="0" w:color="auto"/>
        <w:bottom w:val="none" w:sz="0" w:space="0" w:color="auto"/>
        <w:right w:val="none" w:sz="0" w:space="0" w:color="auto"/>
      </w:divBdr>
    </w:div>
    <w:div w:id="468206042">
      <w:bodyDiv w:val="1"/>
      <w:marLeft w:val="0"/>
      <w:marRight w:val="0"/>
      <w:marTop w:val="0"/>
      <w:marBottom w:val="0"/>
      <w:divBdr>
        <w:top w:val="none" w:sz="0" w:space="0" w:color="auto"/>
        <w:left w:val="none" w:sz="0" w:space="0" w:color="auto"/>
        <w:bottom w:val="none" w:sz="0" w:space="0" w:color="auto"/>
        <w:right w:val="none" w:sz="0" w:space="0" w:color="auto"/>
      </w:divBdr>
    </w:div>
    <w:div w:id="475997522">
      <w:bodyDiv w:val="1"/>
      <w:marLeft w:val="0"/>
      <w:marRight w:val="0"/>
      <w:marTop w:val="0"/>
      <w:marBottom w:val="0"/>
      <w:divBdr>
        <w:top w:val="none" w:sz="0" w:space="0" w:color="auto"/>
        <w:left w:val="none" w:sz="0" w:space="0" w:color="auto"/>
        <w:bottom w:val="none" w:sz="0" w:space="0" w:color="auto"/>
        <w:right w:val="none" w:sz="0" w:space="0" w:color="auto"/>
      </w:divBdr>
    </w:div>
    <w:div w:id="476072104">
      <w:bodyDiv w:val="1"/>
      <w:marLeft w:val="0"/>
      <w:marRight w:val="0"/>
      <w:marTop w:val="0"/>
      <w:marBottom w:val="0"/>
      <w:divBdr>
        <w:top w:val="none" w:sz="0" w:space="0" w:color="auto"/>
        <w:left w:val="none" w:sz="0" w:space="0" w:color="auto"/>
        <w:bottom w:val="none" w:sz="0" w:space="0" w:color="auto"/>
        <w:right w:val="none" w:sz="0" w:space="0" w:color="auto"/>
      </w:divBdr>
    </w:div>
    <w:div w:id="479536378">
      <w:bodyDiv w:val="1"/>
      <w:marLeft w:val="0"/>
      <w:marRight w:val="0"/>
      <w:marTop w:val="0"/>
      <w:marBottom w:val="0"/>
      <w:divBdr>
        <w:top w:val="none" w:sz="0" w:space="0" w:color="auto"/>
        <w:left w:val="none" w:sz="0" w:space="0" w:color="auto"/>
        <w:bottom w:val="none" w:sz="0" w:space="0" w:color="auto"/>
        <w:right w:val="none" w:sz="0" w:space="0" w:color="auto"/>
      </w:divBdr>
    </w:div>
    <w:div w:id="492840848">
      <w:bodyDiv w:val="1"/>
      <w:marLeft w:val="0"/>
      <w:marRight w:val="0"/>
      <w:marTop w:val="0"/>
      <w:marBottom w:val="0"/>
      <w:divBdr>
        <w:top w:val="none" w:sz="0" w:space="0" w:color="auto"/>
        <w:left w:val="none" w:sz="0" w:space="0" w:color="auto"/>
        <w:bottom w:val="none" w:sz="0" w:space="0" w:color="auto"/>
        <w:right w:val="none" w:sz="0" w:space="0" w:color="auto"/>
      </w:divBdr>
    </w:div>
    <w:div w:id="497237166">
      <w:bodyDiv w:val="1"/>
      <w:marLeft w:val="0"/>
      <w:marRight w:val="0"/>
      <w:marTop w:val="0"/>
      <w:marBottom w:val="0"/>
      <w:divBdr>
        <w:top w:val="none" w:sz="0" w:space="0" w:color="auto"/>
        <w:left w:val="none" w:sz="0" w:space="0" w:color="auto"/>
        <w:bottom w:val="none" w:sz="0" w:space="0" w:color="auto"/>
        <w:right w:val="none" w:sz="0" w:space="0" w:color="auto"/>
      </w:divBdr>
    </w:div>
    <w:div w:id="511064646">
      <w:bodyDiv w:val="1"/>
      <w:marLeft w:val="0"/>
      <w:marRight w:val="0"/>
      <w:marTop w:val="0"/>
      <w:marBottom w:val="0"/>
      <w:divBdr>
        <w:top w:val="none" w:sz="0" w:space="0" w:color="auto"/>
        <w:left w:val="none" w:sz="0" w:space="0" w:color="auto"/>
        <w:bottom w:val="none" w:sz="0" w:space="0" w:color="auto"/>
        <w:right w:val="none" w:sz="0" w:space="0" w:color="auto"/>
      </w:divBdr>
    </w:div>
    <w:div w:id="517159343">
      <w:bodyDiv w:val="1"/>
      <w:marLeft w:val="0"/>
      <w:marRight w:val="0"/>
      <w:marTop w:val="0"/>
      <w:marBottom w:val="0"/>
      <w:divBdr>
        <w:top w:val="none" w:sz="0" w:space="0" w:color="auto"/>
        <w:left w:val="none" w:sz="0" w:space="0" w:color="auto"/>
        <w:bottom w:val="none" w:sz="0" w:space="0" w:color="auto"/>
        <w:right w:val="none" w:sz="0" w:space="0" w:color="auto"/>
      </w:divBdr>
    </w:div>
    <w:div w:id="527304652">
      <w:bodyDiv w:val="1"/>
      <w:marLeft w:val="0"/>
      <w:marRight w:val="0"/>
      <w:marTop w:val="0"/>
      <w:marBottom w:val="0"/>
      <w:divBdr>
        <w:top w:val="none" w:sz="0" w:space="0" w:color="auto"/>
        <w:left w:val="none" w:sz="0" w:space="0" w:color="auto"/>
        <w:bottom w:val="none" w:sz="0" w:space="0" w:color="auto"/>
        <w:right w:val="none" w:sz="0" w:space="0" w:color="auto"/>
      </w:divBdr>
    </w:div>
    <w:div w:id="529611618">
      <w:bodyDiv w:val="1"/>
      <w:marLeft w:val="0"/>
      <w:marRight w:val="0"/>
      <w:marTop w:val="0"/>
      <w:marBottom w:val="0"/>
      <w:divBdr>
        <w:top w:val="none" w:sz="0" w:space="0" w:color="auto"/>
        <w:left w:val="none" w:sz="0" w:space="0" w:color="auto"/>
        <w:bottom w:val="none" w:sz="0" w:space="0" w:color="auto"/>
        <w:right w:val="none" w:sz="0" w:space="0" w:color="auto"/>
      </w:divBdr>
    </w:div>
    <w:div w:id="535048829">
      <w:bodyDiv w:val="1"/>
      <w:marLeft w:val="0"/>
      <w:marRight w:val="0"/>
      <w:marTop w:val="0"/>
      <w:marBottom w:val="0"/>
      <w:divBdr>
        <w:top w:val="none" w:sz="0" w:space="0" w:color="auto"/>
        <w:left w:val="none" w:sz="0" w:space="0" w:color="auto"/>
        <w:bottom w:val="none" w:sz="0" w:space="0" w:color="auto"/>
        <w:right w:val="none" w:sz="0" w:space="0" w:color="auto"/>
      </w:divBdr>
    </w:div>
    <w:div w:id="556547239">
      <w:bodyDiv w:val="1"/>
      <w:marLeft w:val="0"/>
      <w:marRight w:val="0"/>
      <w:marTop w:val="0"/>
      <w:marBottom w:val="0"/>
      <w:divBdr>
        <w:top w:val="none" w:sz="0" w:space="0" w:color="auto"/>
        <w:left w:val="none" w:sz="0" w:space="0" w:color="auto"/>
        <w:bottom w:val="none" w:sz="0" w:space="0" w:color="auto"/>
        <w:right w:val="none" w:sz="0" w:space="0" w:color="auto"/>
      </w:divBdr>
    </w:div>
    <w:div w:id="557400453">
      <w:bodyDiv w:val="1"/>
      <w:marLeft w:val="0"/>
      <w:marRight w:val="0"/>
      <w:marTop w:val="0"/>
      <w:marBottom w:val="0"/>
      <w:divBdr>
        <w:top w:val="none" w:sz="0" w:space="0" w:color="auto"/>
        <w:left w:val="none" w:sz="0" w:space="0" w:color="auto"/>
        <w:bottom w:val="none" w:sz="0" w:space="0" w:color="auto"/>
        <w:right w:val="none" w:sz="0" w:space="0" w:color="auto"/>
      </w:divBdr>
    </w:div>
    <w:div w:id="563492308">
      <w:bodyDiv w:val="1"/>
      <w:marLeft w:val="0"/>
      <w:marRight w:val="0"/>
      <w:marTop w:val="0"/>
      <w:marBottom w:val="0"/>
      <w:divBdr>
        <w:top w:val="none" w:sz="0" w:space="0" w:color="auto"/>
        <w:left w:val="none" w:sz="0" w:space="0" w:color="auto"/>
        <w:bottom w:val="none" w:sz="0" w:space="0" w:color="auto"/>
        <w:right w:val="none" w:sz="0" w:space="0" w:color="auto"/>
      </w:divBdr>
    </w:div>
    <w:div w:id="568810561">
      <w:bodyDiv w:val="1"/>
      <w:marLeft w:val="0"/>
      <w:marRight w:val="0"/>
      <w:marTop w:val="0"/>
      <w:marBottom w:val="0"/>
      <w:divBdr>
        <w:top w:val="none" w:sz="0" w:space="0" w:color="auto"/>
        <w:left w:val="none" w:sz="0" w:space="0" w:color="auto"/>
        <w:bottom w:val="none" w:sz="0" w:space="0" w:color="auto"/>
        <w:right w:val="none" w:sz="0" w:space="0" w:color="auto"/>
      </w:divBdr>
    </w:div>
    <w:div w:id="577249304">
      <w:bodyDiv w:val="1"/>
      <w:marLeft w:val="0"/>
      <w:marRight w:val="0"/>
      <w:marTop w:val="0"/>
      <w:marBottom w:val="0"/>
      <w:divBdr>
        <w:top w:val="none" w:sz="0" w:space="0" w:color="auto"/>
        <w:left w:val="none" w:sz="0" w:space="0" w:color="auto"/>
        <w:bottom w:val="none" w:sz="0" w:space="0" w:color="auto"/>
        <w:right w:val="none" w:sz="0" w:space="0" w:color="auto"/>
      </w:divBdr>
    </w:div>
    <w:div w:id="577978924">
      <w:bodyDiv w:val="1"/>
      <w:marLeft w:val="0"/>
      <w:marRight w:val="0"/>
      <w:marTop w:val="0"/>
      <w:marBottom w:val="0"/>
      <w:divBdr>
        <w:top w:val="none" w:sz="0" w:space="0" w:color="auto"/>
        <w:left w:val="none" w:sz="0" w:space="0" w:color="auto"/>
        <w:bottom w:val="none" w:sz="0" w:space="0" w:color="auto"/>
        <w:right w:val="none" w:sz="0" w:space="0" w:color="auto"/>
      </w:divBdr>
    </w:div>
    <w:div w:id="582372385">
      <w:bodyDiv w:val="1"/>
      <w:marLeft w:val="0"/>
      <w:marRight w:val="0"/>
      <w:marTop w:val="0"/>
      <w:marBottom w:val="0"/>
      <w:divBdr>
        <w:top w:val="none" w:sz="0" w:space="0" w:color="auto"/>
        <w:left w:val="none" w:sz="0" w:space="0" w:color="auto"/>
        <w:bottom w:val="none" w:sz="0" w:space="0" w:color="auto"/>
        <w:right w:val="none" w:sz="0" w:space="0" w:color="auto"/>
      </w:divBdr>
    </w:div>
    <w:div w:id="582878223">
      <w:bodyDiv w:val="1"/>
      <w:marLeft w:val="0"/>
      <w:marRight w:val="0"/>
      <w:marTop w:val="0"/>
      <w:marBottom w:val="0"/>
      <w:divBdr>
        <w:top w:val="none" w:sz="0" w:space="0" w:color="auto"/>
        <w:left w:val="none" w:sz="0" w:space="0" w:color="auto"/>
        <w:bottom w:val="none" w:sz="0" w:space="0" w:color="auto"/>
        <w:right w:val="none" w:sz="0" w:space="0" w:color="auto"/>
      </w:divBdr>
    </w:div>
    <w:div w:id="595207875">
      <w:bodyDiv w:val="1"/>
      <w:marLeft w:val="0"/>
      <w:marRight w:val="0"/>
      <w:marTop w:val="0"/>
      <w:marBottom w:val="0"/>
      <w:divBdr>
        <w:top w:val="none" w:sz="0" w:space="0" w:color="auto"/>
        <w:left w:val="none" w:sz="0" w:space="0" w:color="auto"/>
        <w:bottom w:val="none" w:sz="0" w:space="0" w:color="auto"/>
        <w:right w:val="none" w:sz="0" w:space="0" w:color="auto"/>
      </w:divBdr>
    </w:div>
    <w:div w:id="599488428">
      <w:bodyDiv w:val="1"/>
      <w:marLeft w:val="0"/>
      <w:marRight w:val="0"/>
      <w:marTop w:val="0"/>
      <w:marBottom w:val="0"/>
      <w:divBdr>
        <w:top w:val="none" w:sz="0" w:space="0" w:color="auto"/>
        <w:left w:val="none" w:sz="0" w:space="0" w:color="auto"/>
        <w:bottom w:val="none" w:sz="0" w:space="0" w:color="auto"/>
        <w:right w:val="none" w:sz="0" w:space="0" w:color="auto"/>
      </w:divBdr>
    </w:div>
    <w:div w:id="601451519">
      <w:bodyDiv w:val="1"/>
      <w:marLeft w:val="0"/>
      <w:marRight w:val="0"/>
      <w:marTop w:val="0"/>
      <w:marBottom w:val="0"/>
      <w:divBdr>
        <w:top w:val="none" w:sz="0" w:space="0" w:color="auto"/>
        <w:left w:val="none" w:sz="0" w:space="0" w:color="auto"/>
        <w:bottom w:val="none" w:sz="0" w:space="0" w:color="auto"/>
        <w:right w:val="none" w:sz="0" w:space="0" w:color="auto"/>
      </w:divBdr>
    </w:div>
    <w:div w:id="603994855">
      <w:bodyDiv w:val="1"/>
      <w:marLeft w:val="0"/>
      <w:marRight w:val="0"/>
      <w:marTop w:val="0"/>
      <w:marBottom w:val="0"/>
      <w:divBdr>
        <w:top w:val="none" w:sz="0" w:space="0" w:color="auto"/>
        <w:left w:val="none" w:sz="0" w:space="0" w:color="auto"/>
        <w:bottom w:val="none" w:sz="0" w:space="0" w:color="auto"/>
        <w:right w:val="none" w:sz="0" w:space="0" w:color="auto"/>
      </w:divBdr>
    </w:div>
    <w:div w:id="604969302">
      <w:bodyDiv w:val="1"/>
      <w:marLeft w:val="0"/>
      <w:marRight w:val="0"/>
      <w:marTop w:val="0"/>
      <w:marBottom w:val="0"/>
      <w:divBdr>
        <w:top w:val="none" w:sz="0" w:space="0" w:color="auto"/>
        <w:left w:val="none" w:sz="0" w:space="0" w:color="auto"/>
        <w:bottom w:val="none" w:sz="0" w:space="0" w:color="auto"/>
        <w:right w:val="none" w:sz="0" w:space="0" w:color="auto"/>
      </w:divBdr>
    </w:div>
    <w:div w:id="631980984">
      <w:bodyDiv w:val="1"/>
      <w:marLeft w:val="0"/>
      <w:marRight w:val="0"/>
      <w:marTop w:val="0"/>
      <w:marBottom w:val="0"/>
      <w:divBdr>
        <w:top w:val="none" w:sz="0" w:space="0" w:color="auto"/>
        <w:left w:val="none" w:sz="0" w:space="0" w:color="auto"/>
        <w:bottom w:val="none" w:sz="0" w:space="0" w:color="auto"/>
        <w:right w:val="none" w:sz="0" w:space="0" w:color="auto"/>
      </w:divBdr>
    </w:div>
    <w:div w:id="637153727">
      <w:bodyDiv w:val="1"/>
      <w:marLeft w:val="0"/>
      <w:marRight w:val="0"/>
      <w:marTop w:val="0"/>
      <w:marBottom w:val="0"/>
      <w:divBdr>
        <w:top w:val="none" w:sz="0" w:space="0" w:color="auto"/>
        <w:left w:val="none" w:sz="0" w:space="0" w:color="auto"/>
        <w:bottom w:val="none" w:sz="0" w:space="0" w:color="auto"/>
        <w:right w:val="none" w:sz="0" w:space="0" w:color="auto"/>
      </w:divBdr>
    </w:div>
    <w:div w:id="638650001">
      <w:bodyDiv w:val="1"/>
      <w:marLeft w:val="0"/>
      <w:marRight w:val="0"/>
      <w:marTop w:val="0"/>
      <w:marBottom w:val="0"/>
      <w:divBdr>
        <w:top w:val="none" w:sz="0" w:space="0" w:color="auto"/>
        <w:left w:val="none" w:sz="0" w:space="0" w:color="auto"/>
        <w:bottom w:val="none" w:sz="0" w:space="0" w:color="auto"/>
        <w:right w:val="none" w:sz="0" w:space="0" w:color="auto"/>
      </w:divBdr>
    </w:div>
    <w:div w:id="645550612">
      <w:bodyDiv w:val="1"/>
      <w:marLeft w:val="0"/>
      <w:marRight w:val="0"/>
      <w:marTop w:val="0"/>
      <w:marBottom w:val="0"/>
      <w:divBdr>
        <w:top w:val="none" w:sz="0" w:space="0" w:color="auto"/>
        <w:left w:val="none" w:sz="0" w:space="0" w:color="auto"/>
        <w:bottom w:val="none" w:sz="0" w:space="0" w:color="auto"/>
        <w:right w:val="none" w:sz="0" w:space="0" w:color="auto"/>
      </w:divBdr>
    </w:div>
    <w:div w:id="651525733">
      <w:bodyDiv w:val="1"/>
      <w:marLeft w:val="0"/>
      <w:marRight w:val="0"/>
      <w:marTop w:val="0"/>
      <w:marBottom w:val="0"/>
      <w:divBdr>
        <w:top w:val="none" w:sz="0" w:space="0" w:color="auto"/>
        <w:left w:val="none" w:sz="0" w:space="0" w:color="auto"/>
        <w:bottom w:val="none" w:sz="0" w:space="0" w:color="auto"/>
        <w:right w:val="none" w:sz="0" w:space="0" w:color="auto"/>
      </w:divBdr>
    </w:div>
    <w:div w:id="660086392">
      <w:bodyDiv w:val="1"/>
      <w:marLeft w:val="0"/>
      <w:marRight w:val="0"/>
      <w:marTop w:val="0"/>
      <w:marBottom w:val="0"/>
      <w:divBdr>
        <w:top w:val="none" w:sz="0" w:space="0" w:color="auto"/>
        <w:left w:val="none" w:sz="0" w:space="0" w:color="auto"/>
        <w:bottom w:val="none" w:sz="0" w:space="0" w:color="auto"/>
        <w:right w:val="none" w:sz="0" w:space="0" w:color="auto"/>
      </w:divBdr>
    </w:div>
    <w:div w:id="685062647">
      <w:bodyDiv w:val="1"/>
      <w:marLeft w:val="0"/>
      <w:marRight w:val="0"/>
      <w:marTop w:val="0"/>
      <w:marBottom w:val="0"/>
      <w:divBdr>
        <w:top w:val="none" w:sz="0" w:space="0" w:color="auto"/>
        <w:left w:val="none" w:sz="0" w:space="0" w:color="auto"/>
        <w:bottom w:val="none" w:sz="0" w:space="0" w:color="auto"/>
        <w:right w:val="none" w:sz="0" w:space="0" w:color="auto"/>
      </w:divBdr>
    </w:div>
    <w:div w:id="687829436">
      <w:bodyDiv w:val="1"/>
      <w:marLeft w:val="0"/>
      <w:marRight w:val="0"/>
      <w:marTop w:val="0"/>
      <w:marBottom w:val="0"/>
      <w:divBdr>
        <w:top w:val="none" w:sz="0" w:space="0" w:color="auto"/>
        <w:left w:val="none" w:sz="0" w:space="0" w:color="auto"/>
        <w:bottom w:val="none" w:sz="0" w:space="0" w:color="auto"/>
        <w:right w:val="none" w:sz="0" w:space="0" w:color="auto"/>
      </w:divBdr>
    </w:div>
    <w:div w:id="697900041">
      <w:bodyDiv w:val="1"/>
      <w:marLeft w:val="0"/>
      <w:marRight w:val="0"/>
      <w:marTop w:val="0"/>
      <w:marBottom w:val="0"/>
      <w:divBdr>
        <w:top w:val="none" w:sz="0" w:space="0" w:color="auto"/>
        <w:left w:val="none" w:sz="0" w:space="0" w:color="auto"/>
        <w:bottom w:val="none" w:sz="0" w:space="0" w:color="auto"/>
        <w:right w:val="none" w:sz="0" w:space="0" w:color="auto"/>
      </w:divBdr>
    </w:div>
    <w:div w:id="708336202">
      <w:bodyDiv w:val="1"/>
      <w:marLeft w:val="0"/>
      <w:marRight w:val="0"/>
      <w:marTop w:val="0"/>
      <w:marBottom w:val="0"/>
      <w:divBdr>
        <w:top w:val="none" w:sz="0" w:space="0" w:color="auto"/>
        <w:left w:val="none" w:sz="0" w:space="0" w:color="auto"/>
        <w:bottom w:val="none" w:sz="0" w:space="0" w:color="auto"/>
        <w:right w:val="none" w:sz="0" w:space="0" w:color="auto"/>
      </w:divBdr>
    </w:div>
    <w:div w:id="708409127">
      <w:bodyDiv w:val="1"/>
      <w:marLeft w:val="0"/>
      <w:marRight w:val="0"/>
      <w:marTop w:val="0"/>
      <w:marBottom w:val="0"/>
      <w:divBdr>
        <w:top w:val="none" w:sz="0" w:space="0" w:color="auto"/>
        <w:left w:val="none" w:sz="0" w:space="0" w:color="auto"/>
        <w:bottom w:val="none" w:sz="0" w:space="0" w:color="auto"/>
        <w:right w:val="none" w:sz="0" w:space="0" w:color="auto"/>
      </w:divBdr>
    </w:div>
    <w:div w:id="730621013">
      <w:bodyDiv w:val="1"/>
      <w:marLeft w:val="0"/>
      <w:marRight w:val="0"/>
      <w:marTop w:val="0"/>
      <w:marBottom w:val="0"/>
      <w:divBdr>
        <w:top w:val="none" w:sz="0" w:space="0" w:color="auto"/>
        <w:left w:val="none" w:sz="0" w:space="0" w:color="auto"/>
        <w:bottom w:val="none" w:sz="0" w:space="0" w:color="auto"/>
        <w:right w:val="none" w:sz="0" w:space="0" w:color="auto"/>
      </w:divBdr>
    </w:div>
    <w:div w:id="733893812">
      <w:bodyDiv w:val="1"/>
      <w:marLeft w:val="0"/>
      <w:marRight w:val="0"/>
      <w:marTop w:val="0"/>
      <w:marBottom w:val="0"/>
      <w:divBdr>
        <w:top w:val="none" w:sz="0" w:space="0" w:color="auto"/>
        <w:left w:val="none" w:sz="0" w:space="0" w:color="auto"/>
        <w:bottom w:val="none" w:sz="0" w:space="0" w:color="auto"/>
        <w:right w:val="none" w:sz="0" w:space="0" w:color="auto"/>
      </w:divBdr>
    </w:div>
    <w:div w:id="735469904">
      <w:bodyDiv w:val="1"/>
      <w:marLeft w:val="0"/>
      <w:marRight w:val="0"/>
      <w:marTop w:val="0"/>
      <w:marBottom w:val="0"/>
      <w:divBdr>
        <w:top w:val="none" w:sz="0" w:space="0" w:color="auto"/>
        <w:left w:val="none" w:sz="0" w:space="0" w:color="auto"/>
        <w:bottom w:val="none" w:sz="0" w:space="0" w:color="auto"/>
        <w:right w:val="none" w:sz="0" w:space="0" w:color="auto"/>
      </w:divBdr>
    </w:div>
    <w:div w:id="756052519">
      <w:bodyDiv w:val="1"/>
      <w:marLeft w:val="0"/>
      <w:marRight w:val="0"/>
      <w:marTop w:val="0"/>
      <w:marBottom w:val="0"/>
      <w:divBdr>
        <w:top w:val="none" w:sz="0" w:space="0" w:color="auto"/>
        <w:left w:val="none" w:sz="0" w:space="0" w:color="auto"/>
        <w:bottom w:val="none" w:sz="0" w:space="0" w:color="auto"/>
        <w:right w:val="none" w:sz="0" w:space="0" w:color="auto"/>
      </w:divBdr>
    </w:div>
    <w:div w:id="756823514">
      <w:bodyDiv w:val="1"/>
      <w:marLeft w:val="0"/>
      <w:marRight w:val="0"/>
      <w:marTop w:val="0"/>
      <w:marBottom w:val="0"/>
      <w:divBdr>
        <w:top w:val="none" w:sz="0" w:space="0" w:color="auto"/>
        <w:left w:val="none" w:sz="0" w:space="0" w:color="auto"/>
        <w:bottom w:val="none" w:sz="0" w:space="0" w:color="auto"/>
        <w:right w:val="none" w:sz="0" w:space="0" w:color="auto"/>
      </w:divBdr>
    </w:div>
    <w:div w:id="772894722">
      <w:bodyDiv w:val="1"/>
      <w:marLeft w:val="0"/>
      <w:marRight w:val="0"/>
      <w:marTop w:val="0"/>
      <w:marBottom w:val="0"/>
      <w:divBdr>
        <w:top w:val="none" w:sz="0" w:space="0" w:color="auto"/>
        <w:left w:val="none" w:sz="0" w:space="0" w:color="auto"/>
        <w:bottom w:val="none" w:sz="0" w:space="0" w:color="auto"/>
        <w:right w:val="none" w:sz="0" w:space="0" w:color="auto"/>
      </w:divBdr>
    </w:div>
    <w:div w:id="784541612">
      <w:bodyDiv w:val="1"/>
      <w:marLeft w:val="0"/>
      <w:marRight w:val="0"/>
      <w:marTop w:val="0"/>
      <w:marBottom w:val="0"/>
      <w:divBdr>
        <w:top w:val="none" w:sz="0" w:space="0" w:color="auto"/>
        <w:left w:val="none" w:sz="0" w:space="0" w:color="auto"/>
        <w:bottom w:val="none" w:sz="0" w:space="0" w:color="auto"/>
        <w:right w:val="none" w:sz="0" w:space="0" w:color="auto"/>
      </w:divBdr>
    </w:div>
    <w:div w:id="785078333">
      <w:bodyDiv w:val="1"/>
      <w:marLeft w:val="0"/>
      <w:marRight w:val="0"/>
      <w:marTop w:val="0"/>
      <w:marBottom w:val="0"/>
      <w:divBdr>
        <w:top w:val="none" w:sz="0" w:space="0" w:color="auto"/>
        <w:left w:val="none" w:sz="0" w:space="0" w:color="auto"/>
        <w:bottom w:val="none" w:sz="0" w:space="0" w:color="auto"/>
        <w:right w:val="none" w:sz="0" w:space="0" w:color="auto"/>
      </w:divBdr>
    </w:div>
    <w:div w:id="789083712">
      <w:bodyDiv w:val="1"/>
      <w:marLeft w:val="0"/>
      <w:marRight w:val="0"/>
      <w:marTop w:val="0"/>
      <w:marBottom w:val="0"/>
      <w:divBdr>
        <w:top w:val="none" w:sz="0" w:space="0" w:color="auto"/>
        <w:left w:val="none" w:sz="0" w:space="0" w:color="auto"/>
        <w:bottom w:val="none" w:sz="0" w:space="0" w:color="auto"/>
        <w:right w:val="none" w:sz="0" w:space="0" w:color="auto"/>
      </w:divBdr>
    </w:div>
    <w:div w:id="792670072">
      <w:bodyDiv w:val="1"/>
      <w:marLeft w:val="0"/>
      <w:marRight w:val="0"/>
      <w:marTop w:val="0"/>
      <w:marBottom w:val="0"/>
      <w:divBdr>
        <w:top w:val="none" w:sz="0" w:space="0" w:color="auto"/>
        <w:left w:val="none" w:sz="0" w:space="0" w:color="auto"/>
        <w:bottom w:val="none" w:sz="0" w:space="0" w:color="auto"/>
        <w:right w:val="none" w:sz="0" w:space="0" w:color="auto"/>
      </w:divBdr>
    </w:div>
    <w:div w:id="805896767">
      <w:bodyDiv w:val="1"/>
      <w:marLeft w:val="0"/>
      <w:marRight w:val="0"/>
      <w:marTop w:val="0"/>
      <w:marBottom w:val="0"/>
      <w:divBdr>
        <w:top w:val="none" w:sz="0" w:space="0" w:color="auto"/>
        <w:left w:val="none" w:sz="0" w:space="0" w:color="auto"/>
        <w:bottom w:val="none" w:sz="0" w:space="0" w:color="auto"/>
        <w:right w:val="none" w:sz="0" w:space="0" w:color="auto"/>
      </w:divBdr>
    </w:div>
    <w:div w:id="807360545">
      <w:bodyDiv w:val="1"/>
      <w:marLeft w:val="0"/>
      <w:marRight w:val="0"/>
      <w:marTop w:val="0"/>
      <w:marBottom w:val="0"/>
      <w:divBdr>
        <w:top w:val="none" w:sz="0" w:space="0" w:color="auto"/>
        <w:left w:val="none" w:sz="0" w:space="0" w:color="auto"/>
        <w:bottom w:val="none" w:sz="0" w:space="0" w:color="auto"/>
        <w:right w:val="none" w:sz="0" w:space="0" w:color="auto"/>
      </w:divBdr>
    </w:div>
    <w:div w:id="808668299">
      <w:bodyDiv w:val="1"/>
      <w:marLeft w:val="0"/>
      <w:marRight w:val="0"/>
      <w:marTop w:val="0"/>
      <w:marBottom w:val="0"/>
      <w:divBdr>
        <w:top w:val="none" w:sz="0" w:space="0" w:color="auto"/>
        <w:left w:val="none" w:sz="0" w:space="0" w:color="auto"/>
        <w:bottom w:val="none" w:sz="0" w:space="0" w:color="auto"/>
        <w:right w:val="none" w:sz="0" w:space="0" w:color="auto"/>
      </w:divBdr>
    </w:div>
    <w:div w:id="810169905">
      <w:bodyDiv w:val="1"/>
      <w:marLeft w:val="0"/>
      <w:marRight w:val="0"/>
      <w:marTop w:val="0"/>
      <w:marBottom w:val="0"/>
      <w:divBdr>
        <w:top w:val="none" w:sz="0" w:space="0" w:color="auto"/>
        <w:left w:val="none" w:sz="0" w:space="0" w:color="auto"/>
        <w:bottom w:val="none" w:sz="0" w:space="0" w:color="auto"/>
        <w:right w:val="none" w:sz="0" w:space="0" w:color="auto"/>
      </w:divBdr>
    </w:div>
    <w:div w:id="821195348">
      <w:bodyDiv w:val="1"/>
      <w:marLeft w:val="0"/>
      <w:marRight w:val="0"/>
      <w:marTop w:val="0"/>
      <w:marBottom w:val="0"/>
      <w:divBdr>
        <w:top w:val="none" w:sz="0" w:space="0" w:color="auto"/>
        <w:left w:val="none" w:sz="0" w:space="0" w:color="auto"/>
        <w:bottom w:val="none" w:sz="0" w:space="0" w:color="auto"/>
        <w:right w:val="none" w:sz="0" w:space="0" w:color="auto"/>
      </w:divBdr>
    </w:div>
    <w:div w:id="839005354">
      <w:bodyDiv w:val="1"/>
      <w:marLeft w:val="0"/>
      <w:marRight w:val="0"/>
      <w:marTop w:val="0"/>
      <w:marBottom w:val="0"/>
      <w:divBdr>
        <w:top w:val="none" w:sz="0" w:space="0" w:color="auto"/>
        <w:left w:val="none" w:sz="0" w:space="0" w:color="auto"/>
        <w:bottom w:val="none" w:sz="0" w:space="0" w:color="auto"/>
        <w:right w:val="none" w:sz="0" w:space="0" w:color="auto"/>
      </w:divBdr>
    </w:div>
    <w:div w:id="843664324">
      <w:bodyDiv w:val="1"/>
      <w:marLeft w:val="0"/>
      <w:marRight w:val="0"/>
      <w:marTop w:val="0"/>
      <w:marBottom w:val="0"/>
      <w:divBdr>
        <w:top w:val="none" w:sz="0" w:space="0" w:color="auto"/>
        <w:left w:val="none" w:sz="0" w:space="0" w:color="auto"/>
        <w:bottom w:val="none" w:sz="0" w:space="0" w:color="auto"/>
        <w:right w:val="none" w:sz="0" w:space="0" w:color="auto"/>
      </w:divBdr>
    </w:div>
    <w:div w:id="846553564">
      <w:bodyDiv w:val="1"/>
      <w:marLeft w:val="0"/>
      <w:marRight w:val="0"/>
      <w:marTop w:val="0"/>
      <w:marBottom w:val="0"/>
      <w:divBdr>
        <w:top w:val="none" w:sz="0" w:space="0" w:color="auto"/>
        <w:left w:val="none" w:sz="0" w:space="0" w:color="auto"/>
        <w:bottom w:val="none" w:sz="0" w:space="0" w:color="auto"/>
        <w:right w:val="none" w:sz="0" w:space="0" w:color="auto"/>
      </w:divBdr>
    </w:div>
    <w:div w:id="846599284">
      <w:bodyDiv w:val="1"/>
      <w:marLeft w:val="0"/>
      <w:marRight w:val="0"/>
      <w:marTop w:val="0"/>
      <w:marBottom w:val="0"/>
      <w:divBdr>
        <w:top w:val="none" w:sz="0" w:space="0" w:color="auto"/>
        <w:left w:val="none" w:sz="0" w:space="0" w:color="auto"/>
        <w:bottom w:val="none" w:sz="0" w:space="0" w:color="auto"/>
        <w:right w:val="none" w:sz="0" w:space="0" w:color="auto"/>
      </w:divBdr>
    </w:div>
    <w:div w:id="853156558">
      <w:bodyDiv w:val="1"/>
      <w:marLeft w:val="0"/>
      <w:marRight w:val="0"/>
      <w:marTop w:val="0"/>
      <w:marBottom w:val="0"/>
      <w:divBdr>
        <w:top w:val="none" w:sz="0" w:space="0" w:color="auto"/>
        <w:left w:val="none" w:sz="0" w:space="0" w:color="auto"/>
        <w:bottom w:val="none" w:sz="0" w:space="0" w:color="auto"/>
        <w:right w:val="none" w:sz="0" w:space="0" w:color="auto"/>
      </w:divBdr>
    </w:div>
    <w:div w:id="859128483">
      <w:bodyDiv w:val="1"/>
      <w:marLeft w:val="0"/>
      <w:marRight w:val="0"/>
      <w:marTop w:val="0"/>
      <w:marBottom w:val="0"/>
      <w:divBdr>
        <w:top w:val="none" w:sz="0" w:space="0" w:color="auto"/>
        <w:left w:val="none" w:sz="0" w:space="0" w:color="auto"/>
        <w:bottom w:val="none" w:sz="0" w:space="0" w:color="auto"/>
        <w:right w:val="none" w:sz="0" w:space="0" w:color="auto"/>
      </w:divBdr>
    </w:div>
    <w:div w:id="859511842">
      <w:bodyDiv w:val="1"/>
      <w:marLeft w:val="0"/>
      <w:marRight w:val="0"/>
      <w:marTop w:val="0"/>
      <w:marBottom w:val="0"/>
      <w:divBdr>
        <w:top w:val="none" w:sz="0" w:space="0" w:color="auto"/>
        <w:left w:val="none" w:sz="0" w:space="0" w:color="auto"/>
        <w:bottom w:val="none" w:sz="0" w:space="0" w:color="auto"/>
        <w:right w:val="none" w:sz="0" w:space="0" w:color="auto"/>
      </w:divBdr>
    </w:div>
    <w:div w:id="863135202">
      <w:bodyDiv w:val="1"/>
      <w:marLeft w:val="0"/>
      <w:marRight w:val="0"/>
      <w:marTop w:val="0"/>
      <w:marBottom w:val="0"/>
      <w:divBdr>
        <w:top w:val="none" w:sz="0" w:space="0" w:color="auto"/>
        <w:left w:val="none" w:sz="0" w:space="0" w:color="auto"/>
        <w:bottom w:val="none" w:sz="0" w:space="0" w:color="auto"/>
        <w:right w:val="none" w:sz="0" w:space="0" w:color="auto"/>
      </w:divBdr>
    </w:div>
    <w:div w:id="878323845">
      <w:bodyDiv w:val="1"/>
      <w:marLeft w:val="0"/>
      <w:marRight w:val="0"/>
      <w:marTop w:val="0"/>
      <w:marBottom w:val="0"/>
      <w:divBdr>
        <w:top w:val="none" w:sz="0" w:space="0" w:color="auto"/>
        <w:left w:val="none" w:sz="0" w:space="0" w:color="auto"/>
        <w:bottom w:val="none" w:sz="0" w:space="0" w:color="auto"/>
        <w:right w:val="none" w:sz="0" w:space="0" w:color="auto"/>
      </w:divBdr>
    </w:div>
    <w:div w:id="883713058">
      <w:bodyDiv w:val="1"/>
      <w:marLeft w:val="0"/>
      <w:marRight w:val="0"/>
      <w:marTop w:val="0"/>
      <w:marBottom w:val="0"/>
      <w:divBdr>
        <w:top w:val="none" w:sz="0" w:space="0" w:color="auto"/>
        <w:left w:val="none" w:sz="0" w:space="0" w:color="auto"/>
        <w:bottom w:val="none" w:sz="0" w:space="0" w:color="auto"/>
        <w:right w:val="none" w:sz="0" w:space="0" w:color="auto"/>
      </w:divBdr>
    </w:div>
    <w:div w:id="899751200">
      <w:bodyDiv w:val="1"/>
      <w:marLeft w:val="0"/>
      <w:marRight w:val="0"/>
      <w:marTop w:val="0"/>
      <w:marBottom w:val="0"/>
      <w:divBdr>
        <w:top w:val="none" w:sz="0" w:space="0" w:color="auto"/>
        <w:left w:val="none" w:sz="0" w:space="0" w:color="auto"/>
        <w:bottom w:val="none" w:sz="0" w:space="0" w:color="auto"/>
        <w:right w:val="none" w:sz="0" w:space="0" w:color="auto"/>
      </w:divBdr>
    </w:div>
    <w:div w:id="900095480">
      <w:bodyDiv w:val="1"/>
      <w:marLeft w:val="0"/>
      <w:marRight w:val="0"/>
      <w:marTop w:val="0"/>
      <w:marBottom w:val="0"/>
      <w:divBdr>
        <w:top w:val="none" w:sz="0" w:space="0" w:color="auto"/>
        <w:left w:val="none" w:sz="0" w:space="0" w:color="auto"/>
        <w:bottom w:val="none" w:sz="0" w:space="0" w:color="auto"/>
        <w:right w:val="none" w:sz="0" w:space="0" w:color="auto"/>
      </w:divBdr>
    </w:div>
    <w:div w:id="901209899">
      <w:bodyDiv w:val="1"/>
      <w:marLeft w:val="0"/>
      <w:marRight w:val="0"/>
      <w:marTop w:val="0"/>
      <w:marBottom w:val="0"/>
      <w:divBdr>
        <w:top w:val="none" w:sz="0" w:space="0" w:color="auto"/>
        <w:left w:val="none" w:sz="0" w:space="0" w:color="auto"/>
        <w:bottom w:val="none" w:sz="0" w:space="0" w:color="auto"/>
        <w:right w:val="none" w:sz="0" w:space="0" w:color="auto"/>
      </w:divBdr>
    </w:div>
    <w:div w:id="905334987">
      <w:bodyDiv w:val="1"/>
      <w:marLeft w:val="0"/>
      <w:marRight w:val="0"/>
      <w:marTop w:val="0"/>
      <w:marBottom w:val="0"/>
      <w:divBdr>
        <w:top w:val="none" w:sz="0" w:space="0" w:color="auto"/>
        <w:left w:val="none" w:sz="0" w:space="0" w:color="auto"/>
        <w:bottom w:val="none" w:sz="0" w:space="0" w:color="auto"/>
        <w:right w:val="none" w:sz="0" w:space="0" w:color="auto"/>
      </w:divBdr>
    </w:div>
    <w:div w:id="905453515">
      <w:bodyDiv w:val="1"/>
      <w:marLeft w:val="0"/>
      <w:marRight w:val="0"/>
      <w:marTop w:val="0"/>
      <w:marBottom w:val="0"/>
      <w:divBdr>
        <w:top w:val="none" w:sz="0" w:space="0" w:color="auto"/>
        <w:left w:val="none" w:sz="0" w:space="0" w:color="auto"/>
        <w:bottom w:val="none" w:sz="0" w:space="0" w:color="auto"/>
        <w:right w:val="none" w:sz="0" w:space="0" w:color="auto"/>
      </w:divBdr>
    </w:div>
    <w:div w:id="910043764">
      <w:bodyDiv w:val="1"/>
      <w:marLeft w:val="0"/>
      <w:marRight w:val="0"/>
      <w:marTop w:val="0"/>
      <w:marBottom w:val="0"/>
      <w:divBdr>
        <w:top w:val="none" w:sz="0" w:space="0" w:color="auto"/>
        <w:left w:val="none" w:sz="0" w:space="0" w:color="auto"/>
        <w:bottom w:val="none" w:sz="0" w:space="0" w:color="auto"/>
        <w:right w:val="none" w:sz="0" w:space="0" w:color="auto"/>
      </w:divBdr>
    </w:div>
    <w:div w:id="910307214">
      <w:bodyDiv w:val="1"/>
      <w:marLeft w:val="0"/>
      <w:marRight w:val="0"/>
      <w:marTop w:val="0"/>
      <w:marBottom w:val="0"/>
      <w:divBdr>
        <w:top w:val="none" w:sz="0" w:space="0" w:color="auto"/>
        <w:left w:val="none" w:sz="0" w:space="0" w:color="auto"/>
        <w:bottom w:val="none" w:sz="0" w:space="0" w:color="auto"/>
        <w:right w:val="none" w:sz="0" w:space="0" w:color="auto"/>
      </w:divBdr>
    </w:div>
    <w:div w:id="912080783">
      <w:bodyDiv w:val="1"/>
      <w:marLeft w:val="0"/>
      <w:marRight w:val="0"/>
      <w:marTop w:val="0"/>
      <w:marBottom w:val="0"/>
      <w:divBdr>
        <w:top w:val="none" w:sz="0" w:space="0" w:color="auto"/>
        <w:left w:val="none" w:sz="0" w:space="0" w:color="auto"/>
        <w:bottom w:val="none" w:sz="0" w:space="0" w:color="auto"/>
        <w:right w:val="none" w:sz="0" w:space="0" w:color="auto"/>
      </w:divBdr>
    </w:div>
    <w:div w:id="918751878">
      <w:bodyDiv w:val="1"/>
      <w:marLeft w:val="0"/>
      <w:marRight w:val="0"/>
      <w:marTop w:val="0"/>
      <w:marBottom w:val="0"/>
      <w:divBdr>
        <w:top w:val="none" w:sz="0" w:space="0" w:color="auto"/>
        <w:left w:val="none" w:sz="0" w:space="0" w:color="auto"/>
        <w:bottom w:val="none" w:sz="0" w:space="0" w:color="auto"/>
        <w:right w:val="none" w:sz="0" w:space="0" w:color="auto"/>
      </w:divBdr>
    </w:div>
    <w:div w:id="930620336">
      <w:bodyDiv w:val="1"/>
      <w:marLeft w:val="0"/>
      <w:marRight w:val="0"/>
      <w:marTop w:val="0"/>
      <w:marBottom w:val="0"/>
      <w:divBdr>
        <w:top w:val="none" w:sz="0" w:space="0" w:color="auto"/>
        <w:left w:val="none" w:sz="0" w:space="0" w:color="auto"/>
        <w:bottom w:val="none" w:sz="0" w:space="0" w:color="auto"/>
        <w:right w:val="none" w:sz="0" w:space="0" w:color="auto"/>
      </w:divBdr>
    </w:div>
    <w:div w:id="944506816">
      <w:bodyDiv w:val="1"/>
      <w:marLeft w:val="0"/>
      <w:marRight w:val="0"/>
      <w:marTop w:val="0"/>
      <w:marBottom w:val="0"/>
      <w:divBdr>
        <w:top w:val="none" w:sz="0" w:space="0" w:color="auto"/>
        <w:left w:val="none" w:sz="0" w:space="0" w:color="auto"/>
        <w:bottom w:val="none" w:sz="0" w:space="0" w:color="auto"/>
        <w:right w:val="none" w:sz="0" w:space="0" w:color="auto"/>
      </w:divBdr>
    </w:div>
    <w:div w:id="959842532">
      <w:bodyDiv w:val="1"/>
      <w:marLeft w:val="0"/>
      <w:marRight w:val="0"/>
      <w:marTop w:val="0"/>
      <w:marBottom w:val="0"/>
      <w:divBdr>
        <w:top w:val="none" w:sz="0" w:space="0" w:color="auto"/>
        <w:left w:val="none" w:sz="0" w:space="0" w:color="auto"/>
        <w:bottom w:val="none" w:sz="0" w:space="0" w:color="auto"/>
        <w:right w:val="none" w:sz="0" w:space="0" w:color="auto"/>
      </w:divBdr>
    </w:div>
    <w:div w:id="968559915">
      <w:bodyDiv w:val="1"/>
      <w:marLeft w:val="0"/>
      <w:marRight w:val="0"/>
      <w:marTop w:val="0"/>
      <w:marBottom w:val="0"/>
      <w:divBdr>
        <w:top w:val="none" w:sz="0" w:space="0" w:color="auto"/>
        <w:left w:val="none" w:sz="0" w:space="0" w:color="auto"/>
        <w:bottom w:val="none" w:sz="0" w:space="0" w:color="auto"/>
        <w:right w:val="none" w:sz="0" w:space="0" w:color="auto"/>
      </w:divBdr>
    </w:div>
    <w:div w:id="977229120">
      <w:bodyDiv w:val="1"/>
      <w:marLeft w:val="0"/>
      <w:marRight w:val="0"/>
      <w:marTop w:val="0"/>
      <w:marBottom w:val="0"/>
      <w:divBdr>
        <w:top w:val="none" w:sz="0" w:space="0" w:color="auto"/>
        <w:left w:val="none" w:sz="0" w:space="0" w:color="auto"/>
        <w:bottom w:val="none" w:sz="0" w:space="0" w:color="auto"/>
        <w:right w:val="none" w:sz="0" w:space="0" w:color="auto"/>
      </w:divBdr>
    </w:div>
    <w:div w:id="990408727">
      <w:bodyDiv w:val="1"/>
      <w:marLeft w:val="0"/>
      <w:marRight w:val="0"/>
      <w:marTop w:val="0"/>
      <w:marBottom w:val="0"/>
      <w:divBdr>
        <w:top w:val="none" w:sz="0" w:space="0" w:color="auto"/>
        <w:left w:val="none" w:sz="0" w:space="0" w:color="auto"/>
        <w:bottom w:val="none" w:sz="0" w:space="0" w:color="auto"/>
        <w:right w:val="none" w:sz="0" w:space="0" w:color="auto"/>
      </w:divBdr>
    </w:div>
    <w:div w:id="991174040">
      <w:bodyDiv w:val="1"/>
      <w:marLeft w:val="0"/>
      <w:marRight w:val="0"/>
      <w:marTop w:val="0"/>
      <w:marBottom w:val="0"/>
      <w:divBdr>
        <w:top w:val="none" w:sz="0" w:space="0" w:color="auto"/>
        <w:left w:val="none" w:sz="0" w:space="0" w:color="auto"/>
        <w:bottom w:val="none" w:sz="0" w:space="0" w:color="auto"/>
        <w:right w:val="none" w:sz="0" w:space="0" w:color="auto"/>
      </w:divBdr>
    </w:div>
    <w:div w:id="991715061">
      <w:bodyDiv w:val="1"/>
      <w:marLeft w:val="0"/>
      <w:marRight w:val="0"/>
      <w:marTop w:val="0"/>
      <w:marBottom w:val="0"/>
      <w:divBdr>
        <w:top w:val="none" w:sz="0" w:space="0" w:color="auto"/>
        <w:left w:val="none" w:sz="0" w:space="0" w:color="auto"/>
        <w:bottom w:val="none" w:sz="0" w:space="0" w:color="auto"/>
        <w:right w:val="none" w:sz="0" w:space="0" w:color="auto"/>
      </w:divBdr>
    </w:div>
    <w:div w:id="992872134">
      <w:bodyDiv w:val="1"/>
      <w:marLeft w:val="0"/>
      <w:marRight w:val="0"/>
      <w:marTop w:val="0"/>
      <w:marBottom w:val="0"/>
      <w:divBdr>
        <w:top w:val="none" w:sz="0" w:space="0" w:color="auto"/>
        <w:left w:val="none" w:sz="0" w:space="0" w:color="auto"/>
        <w:bottom w:val="none" w:sz="0" w:space="0" w:color="auto"/>
        <w:right w:val="none" w:sz="0" w:space="0" w:color="auto"/>
      </w:divBdr>
    </w:div>
    <w:div w:id="1000037407">
      <w:bodyDiv w:val="1"/>
      <w:marLeft w:val="0"/>
      <w:marRight w:val="0"/>
      <w:marTop w:val="0"/>
      <w:marBottom w:val="0"/>
      <w:divBdr>
        <w:top w:val="none" w:sz="0" w:space="0" w:color="auto"/>
        <w:left w:val="none" w:sz="0" w:space="0" w:color="auto"/>
        <w:bottom w:val="none" w:sz="0" w:space="0" w:color="auto"/>
        <w:right w:val="none" w:sz="0" w:space="0" w:color="auto"/>
      </w:divBdr>
    </w:div>
    <w:div w:id="1002127642">
      <w:bodyDiv w:val="1"/>
      <w:marLeft w:val="0"/>
      <w:marRight w:val="0"/>
      <w:marTop w:val="0"/>
      <w:marBottom w:val="0"/>
      <w:divBdr>
        <w:top w:val="none" w:sz="0" w:space="0" w:color="auto"/>
        <w:left w:val="none" w:sz="0" w:space="0" w:color="auto"/>
        <w:bottom w:val="none" w:sz="0" w:space="0" w:color="auto"/>
        <w:right w:val="none" w:sz="0" w:space="0" w:color="auto"/>
      </w:divBdr>
    </w:div>
    <w:div w:id="1018582064">
      <w:bodyDiv w:val="1"/>
      <w:marLeft w:val="0"/>
      <w:marRight w:val="0"/>
      <w:marTop w:val="0"/>
      <w:marBottom w:val="0"/>
      <w:divBdr>
        <w:top w:val="none" w:sz="0" w:space="0" w:color="auto"/>
        <w:left w:val="none" w:sz="0" w:space="0" w:color="auto"/>
        <w:bottom w:val="none" w:sz="0" w:space="0" w:color="auto"/>
        <w:right w:val="none" w:sz="0" w:space="0" w:color="auto"/>
      </w:divBdr>
    </w:div>
    <w:div w:id="1021052270">
      <w:bodyDiv w:val="1"/>
      <w:marLeft w:val="0"/>
      <w:marRight w:val="0"/>
      <w:marTop w:val="0"/>
      <w:marBottom w:val="0"/>
      <w:divBdr>
        <w:top w:val="none" w:sz="0" w:space="0" w:color="auto"/>
        <w:left w:val="none" w:sz="0" w:space="0" w:color="auto"/>
        <w:bottom w:val="none" w:sz="0" w:space="0" w:color="auto"/>
        <w:right w:val="none" w:sz="0" w:space="0" w:color="auto"/>
      </w:divBdr>
    </w:div>
    <w:div w:id="1021735841">
      <w:bodyDiv w:val="1"/>
      <w:marLeft w:val="0"/>
      <w:marRight w:val="0"/>
      <w:marTop w:val="0"/>
      <w:marBottom w:val="0"/>
      <w:divBdr>
        <w:top w:val="none" w:sz="0" w:space="0" w:color="auto"/>
        <w:left w:val="none" w:sz="0" w:space="0" w:color="auto"/>
        <w:bottom w:val="none" w:sz="0" w:space="0" w:color="auto"/>
        <w:right w:val="none" w:sz="0" w:space="0" w:color="auto"/>
      </w:divBdr>
    </w:div>
    <w:div w:id="1024327980">
      <w:bodyDiv w:val="1"/>
      <w:marLeft w:val="0"/>
      <w:marRight w:val="0"/>
      <w:marTop w:val="0"/>
      <w:marBottom w:val="0"/>
      <w:divBdr>
        <w:top w:val="none" w:sz="0" w:space="0" w:color="auto"/>
        <w:left w:val="none" w:sz="0" w:space="0" w:color="auto"/>
        <w:bottom w:val="none" w:sz="0" w:space="0" w:color="auto"/>
        <w:right w:val="none" w:sz="0" w:space="0" w:color="auto"/>
      </w:divBdr>
    </w:div>
    <w:div w:id="1030060508">
      <w:bodyDiv w:val="1"/>
      <w:marLeft w:val="0"/>
      <w:marRight w:val="0"/>
      <w:marTop w:val="0"/>
      <w:marBottom w:val="0"/>
      <w:divBdr>
        <w:top w:val="none" w:sz="0" w:space="0" w:color="auto"/>
        <w:left w:val="none" w:sz="0" w:space="0" w:color="auto"/>
        <w:bottom w:val="none" w:sz="0" w:space="0" w:color="auto"/>
        <w:right w:val="none" w:sz="0" w:space="0" w:color="auto"/>
      </w:divBdr>
    </w:div>
    <w:div w:id="1030882071">
      <w:bodyDiv w:val="1"/>
      <w:marLeft w:val="0"/>
      <w:marRight w:val="0"/>
      <w:marTop w:val="0"/>
      <w:marBottom w:val="0"/>
      <w:divBdr>
        <w:top w:val="none" w:sz="0" w:space="0" w:color="auto"/>
        <w:left w:val="none" w:sz="0" w:space="0" w:color="auto"/>
        <w:bottom w:val="none" w:sz="0" w:space="0" w:color="auto"/>
        <w:right w:val="none" w:sz="0" w:space="0" w:color="auto"/>
      </w:divBdr>
    </w:div>
    <w:div w:id="1044675471">
      <w:bodyDiv w:val="1"/>
      <w:marLeft w:val="0"/>
      <w:marRight w:val="0"/>
      <w:marTop w:val="0"/>
      <w:marBottom w:val="0"/>
      <w:divBdr>
        <w:top w:val="none" w:sz="0" w:space="0" w:color="auto"/>
        <w:left w:val="none" w:sz="0" w:space="0" w:color="auto"/>
        <w:bottom w:val="none" w:sz="0" w:space="0" w:color="auto"/>
        <w:right w:val="none" w:sz="0" w:space="0" w:color="auto"/>
      </w:divBdr>
    </w:div>
    <w:div w:id="1063217151">
      <w:bodyDiv w:val="1"/>
      <w:marLeft w:val="0"/>
      <w:marRight w:val="0"/>
      <w:marTop w:val="0"/>
      <w:marBottom w:val="0"/>
      <w:divBdr>
        <w:top w:val="none" w:sz="0" w:space="0" w:color="auto"/>
        <w:left w:val="none" w:sz="0" w:space="0" w:color="auto"/>
        <w:bottom w:val="none" w:sz="0" w:space="0" w:color="auto"/>
        <w:right w:val="none" w:sz="0" w:space="0" w:color="auto"/>
      </w:divBdr>
    </w:div>
    <w:div w:id="1065179152">
      <w:bodyDiv w:val="1"/>
      <w:marLeft w:val="0"/>
      <w:marRight w:val="0"/>
      <w:marTop w:val="0"/>
      <w:marBottom w:val="0"/>
      <w:divBdr>
        <w:top w:val="none" w:sz="0" w:space="0" w:color="auto"/>
        <w:left w:val="none" w:sz="0" w:space="0" w:color="auto"/>
        <w:bottom w:val="none" w:sz="0" w:space="0" w:color="auto"/>
        <w:right w:val="none" w:sz="0" w:space="0" w:color="auto"/>
      </w:divBdr>
    </w:div>
    <w:div w:id="1075664053">
      <w:bodyDiv w:val="1"/>
      <w:marLeft w:val="0"/>
      <w:marRight w:val="0"/>
      <w:marTop w:val="0"/>
      <w:marBottom w:val="0"/>
      <w:divBdr>
        <w:top w:val="none" w:sz="0" w:space="0" w:color="auto"/>
        <w:left w:val="none" w:sz="0" w:space="0" w:color="auto"/>
        <w:bottom w:val="none" w:sz="0" w:space="0" w:color="auto"/>
        <w:right w:val="none" w:sz="0" w:space="0" w:color="auto"/>
      </w:divBdr>
    </w:div>
    <w:div w:id="1082141447">
      <w:bodyDiv w:val="1"/>
      <w:marLeft w:val="0"/>
      <w:marRight w:val="0"/>
      <w:marTop w:val="0"/>
      <w:marBottom w:val="0"/>
      <w:divBdr>
        <w:top w:val="none" w:sz="0" w:space="0" w:color="auto"/>
        <w:left w:val="none" w:sz="0" w:space="0" w:color="auto"/>
        <w:bottom w:val="none" w:sz="0" w:space="0" w:color="auto"/>
        <w:right w:val="none" w:sz="0" w:space="0" w:color="auto"/>
      </w:divBdr>
    </w:div>
    <w:div w:id="1091662525">
      <w:bodyDiv w:val="1"/>
      <w:marLeft w:val="0"/>
      <w:marRight w:val="0"/>
      <w:marTop w:val="0"/>
      <w:marBottom w:val="0"/>
      <w:divBdr>
        <w:top w:val="none" w:sz="0" w:space="0" w:color="auto"/>
        <w:left w:val="none" w:sz="0" w:space="0" w:color="auto"/>
        <w:bottom w:val="none" w:sz="0" w:space="0" w:color="auto"/>
        <w:right w:val="none" w:sz="0" w:space="0" w:color="auto"/>
      </w:divBdr>
    </w:div>
    <w:div w:id="1110854526">
      <w:bodyDiv w:val="1"/>
      <w:marLeft w:val="0"/>
      <w:marRight w:val="0"/>
      <w:marTop w:val="0"/>
      <w:marBottom w:val="0"/>
      <w:divBdr>
        <w:top w:val="none" w:sz="0" w:space="0" w:color="auto"/>
        <w:left w:val="none" w:sz="0" w:space="0" w:color="auto"/>
        <w:bottom w:val="none" w:sz="0" w:space="0" w:color="auto"/>
        <w:right w:val="none" w:sz="0" w:space="0" w:color="auto"/>
      </w:divBdr>
    </w:div>
    <w:div w:id="1113090488">
      <w:bodyDiv w:val="1"/>
      <w:marLeft w:val="0"/>
      <w:marRight w:val="0"/>
      <w:marTop w:val="0"/>
      <w:marBottom w:val="0"/>
      <w:divBdr>
        <w:top w:val="none" w:sz="0" w:space="0" w:color="auto"/>
        <w:left w:val="none" w:sz="0" w:space="0" w:color="auto"/>
        <w:bottom w:val="none" w:sz="0" w:space="0" w:color="auto"/>
        <w:right w:val="none" w:sz="0" w:space="0" w:color="auto"/>
      </w:divBdr>
      <w:divsChild>
        <w:div w:id="1014260134">
          <w:marLeft w:val="547"/>
          <w:marRight w:val="0"/>
          <w:marTop w:val="154"/>
          <w:marBottom w:val="0"/>
          <w:divBdr>
            <w:top w:val="none" w:sz="0" w:space="0" w:color="auto"/>
            <w:left w:val="none" w:sz="0" w:space="0" w:color="auto"/>
            <w:bottom w:val="none" w:sz="0" w:space="0" w:color="auto"/>
            <w:right w:val="none" w:sz="0" w:space="0" w:color="auto"/>
          </w:divBdr>
        </w:div>
      </w:divsChild>
    </w:div>
    <w:div w:id="1116212832">
      <w:bodyDiv w:val="1"/>
      <w:marLeft w:val="0"/>
      <w:marRight w:val="0"/>
      <w:marTop w:val="0"/>
      <w:marBottom w:val="0"/>
      <w:divBdr>
        <w:top w:val="none" w:sz="0" w:space="0" w:color="auto"/>
        <w:left w:val="none" w:sz="0" w:space="0" w:color="auto"/>
        <w:bottom w:val="none" w:sz="0" w:space="0" w:color="auto"/>
        <w:right w:val="none" w:sz="0" w:space="0" w:color="auto"/>
      </w:divBdr>
    </w:div>
    <w:div w:id="1125350874">
      <w:bodyDiv w:val="1"/>
      <w:marLeft w:val="0"/>
      <w:marRight w:val="0"/>
      <w:marTop w:val="0"/>
      <w:marBottom w:val="0"/>
      <w:divBdr>
        <w:top w:val="none" w:sz="0" w:space="0" w:color="auto"/>
        <w:left w:val="none" w:sz="0" w:space="0" w:color="auto"/>
        <w:bottom w:val="none" w:sz="0" w:space="0" w:color="auto"/>
        <w:right w:val="none" w:sz="0" w:space="0" w:color="auto"/>
      </w:divBdr>
    </w:div>
    <w:div w:id="1132290230">
      <w:bodyDiv w:val="1"/>
      <w:marLeft w:val="0"/>
      <w:marRight w:val="0"/>
      <w:marTop w:val="0"/>
      <w:marBottom w:val="0"/>
      <w:divBdr>
        <w:top w:val="none" w:sz="0" w:space="0" w:color="auto"/>
        <w:left w:val="none" w:sz="0" w:space="0" w:color="auto"/>
        <w:bottom w:val="none" w:sz="0" w:space="0" w:color="auto"/>
        <w:right w:val="none" w:sz="0" w:space="0" w:color="auto"/>
      </w:divBdr>
    </w:div>
    <w:div w:id="1141311705">
      <w:bodyDiv w:val="1"/>
      <w:marLeft w:val="0"/>
      <w:marRight w:val="0"/>
      <w:marTop w:val="0"/>
      <w:marBottom w:val="0"/>
      <w:divBdr>
        <w:top w:val="none" w:sz="0" w:space="0" w:color="auto"/>
        <w:left w:val="none" w:sz="0" w:space="0" w:color="auto"/>
        <w:bottom w:val="none" w:sz="0" w:space="0" w:color="auto"/>
        <w:right w:val="none" w:sz="0" w:space="0" w:color="auto"/>
      </w:divBdr>
    </w:div>
    <w:div w:id="1141340230">
      <w:bodyDiv w:val="1"/>
      <w:marLeft w:val="0"/>
      <w:marRight w:val="0"/>
      <w:marTop w:val="0"/>
      <w:marBottom w:val="0"/>
      <w:divBdr>
        <w:top w:val="none" w:sz="0" w:space="0" w:color="auto"/>
        <w:left w:val="none" w:sz="0" w:space="0" w:color="auto"/>
        <w:bottom w:val="none" w:sz="0" w:space="0" w:color="auto"/>
        <w:right w:val="none" w:sz="0" w:space="0" w:color="auto"/>
      </w:divBdr>
    </w:div>
    <w:div w:id="1145196402">
      <w:bodyDiv w:val="1"/>
      <w:marLeft w:val="0"/>
      <w:marRight w:val="0"/>
      <w:marTop w:val="0"/>
      <w:marBottom w:val="0"/>
      <w:divBdr>
        <w:top w:val="none" w:sz="0" w:space="0" w:color="auto"/>
        <w:left w:val="none" w:sz="0" w:space="0" w:color="auto"/>
        <w:bottom w:val="none" w:sz="0" w:space="0" w:color="auto"/>
        <w:right w:val="none" w:sz="0" w:space="0" w:color="auto"/>
      </w:divBdr>
    </w:div>
    <w:div w:id="1150052368">
      <w:bodyDiv w:val="1"/>
      <w:marLeft w:val="0"/>
      <w:marRight w:val="0"/>
      <w:marTop w:val="0"/>
      <w:marBottom w:val="0"/>
      <w:divBdr>
        <w:top w:val="none" w:sz="0" w:space="0" w:color="auto"/>
        <w:left w:val="none" w:sz="0" w:space="0" w:color="auto"/>
        <w:bottom w:val="none" w:sz="0" w:space="0" w:color="auto"/>
        <w:right w:val="none" w:sz="0" w:space="0" w:color="auto"/>
      </w:divBdr>
    </w:div>
    <w:div w:id="1155298632">
      <w:bodyDiv w:val="1"/>
      <w:marLeft w:val="0"/>
      <w:marRight w:val="0"/>
      <w:marTop w:val="0"/>
      <w:marBottom w:val="0"/>
      <w:divBdr>
        <w:top w:val="none" w:sz="0" w:space="0" w:color="auto"/>
        <w:left w:val="none" w:sz="0" w:space="0" w:color="auto"/>
        <w:bottom w:val="none" w:sz="0" w:space="0" w:color="auto"/>
        <w:right w:val="none" w:sz="0" w:space="0" w:color="auto"/>
      </w:divBdr>
    </w:div>
    <w:div w:id="1165517165">
      <w:bodyDiv w:val="1"/>
      <w:marLeft w:val="0"/>
      <w:marRight w:val="0"/>
      <w:marTop w:val="0"/>
      <w:marBottom w:val="0"/>
      <w:divBdr>
        <w:top w:val="none" w:sz="0" w:space="0" w:color="auto"/>
        <w:left w:val="none" w:sz="0" w:space="0" w:color="auto"/>
        <w:bottom w:val="none" w:sz="0" w:space="0" w:color="auto"/>
        <w:right w:val="none" w:sz="0" w:space="0" w:color="auto"/>
      </w:divBdr>
    </w:div>
    <w:div w:id="1171793135">
      <w:bodyDiv w:val="1"/>
      <w:marLeft w:val="0"/>
      <w:marRight w:val="0"/>
      <w:marTop w:val="0"/>
      <w:marBottom w:val="0"/>
      <w:divBdr>
        <w:top w:val="none" w:sz="0" w:space="0" w:color="auto"/>
        <w:left w:val="none" w:sz="0" w:space="0" w:color="auto"/>
        <w:bottom w:val="none" w:sz="0" w:space="0" w:color="auto"/>
        <w:right w:val="none" w:sz="0" w:space="0" w:color="auto"/>
      </w:divBdr>
    </w:div>
    <w:div w:id="1178273930">
      <w:bodyDiv w:val="1"/>
      <w:marLeft w:val="0"/>
      <w:marRight w:val="0"/>
      <w:marTop w:val="0"/>
      <w:marBottom w:val="0"/>
      <w:divBdr>
        <w:top w:val="none" w:sz="0" w:space="0" w:color="auto"/>
        <w:left w:val="none" w:sz="0" w:space="0" w:color="auto"/>
        <w:bottom w:val="none" w:sz="0" w:space="0" w:color="auto"/>
        <w:right w:val="none" w:sz="0" w:space="0" w:color="auto"/>
      </w:divBdr>
    </w:div>
    <w:div w:id="1183737885">
      <w:bodyDiv w:val="1"/>
      <w:marLeft w:val="0"/>
      <w:marRight w:val="0"/>
      <w:marTop w:val="0"/>
      <w:marBottom w:val="0"/>
      <w:divBdr>
        <w:top w:val="none" w:sz="0" w:space="0" w:color="auto"/>
        <w:left w:val="none" w:sz="0" w:space="0" w:color="auto"/>
        <w:bottom w:val="none" w:sz="0" w:space="0" w:color="auto"/>
        <w:right w:val="none" w:sz="0" w:space="0" w:color="auto"/>
      </w:divBdr>
    </w:div>
    <w:div w:id="1185099507">
      <w:bodyDiv w:val="1"/>
      <w:marLeft w:val="0"/>
      <w:marRight w:val="0"/>
      <w:marTop w:val="0"/>
      <w:marBottom w:val="0"/>
      <w:divBdr>
        <w:top w:val="none" w:sz="0" w:space="0" w:color="auto"/>
        <w:left w:val="none" w:sz="0" w:space="0" w:color="auto"/>
        <w:bottom w:val="none" w:sz="0" w:space="0" w:color="auto"/>
        <w:right w:val="none" w:sz="0" w:space="0" w:color="auto"/>
      </w:divBdr>
    </w:div>
    <w:div w:id="1196428260">
      <w:bodyDiv w:val="1"/>
      <w:marLeft w:val="0"/>
      <w:marRight w:val="0"/>
      <w:marTop w:val="0"/>
      <w:marBottom w:val="0"/>
      <w:divBdr>
        <w:top w:val="none" w:sz="0" w:space="0" w:color="auto"/>
        <w:left w:val="none" w:sz="0" w:space="0" w:color="auto"/>
        <w:bottom w:val="none" w:sz="0" w:space="0" w:color="auto"/>
        <w:right w:val="none" w:sz="0" w:space="0" w:color="auto"/>
      </w:divBdr>
    </w:div>
    <w:div w:id="1197041046">
      <w:bodyDiv w:val="1"/>
      <w:marLeft w:val="0"/>
      <w:marRight w:val="0"/>
      <w:marTop w:val="0"/>
      <w:marBottom w:val="0"/>
      <w:divBdr>
        <w:top w:val="none" w:sz="0" w:space="0" w:color="auto"/>
        <w:left w:val="none" w:sz="0" w:space="0" w:color="auto"/>
        <w:bottom w:val="none" w:sz="0" w:space="0" w:color="auto"/>
        <w:right w:val="none" w:sz="0" w:space="0" w:color="auto"/>
      </w:divBdr>
    </w:div>
    <w:div w:id="1201237929">
      <w:bodyDiv w:val="1"/>
      <w:marLeft w:val="0"/>
      <w:marRight w:val="0"/>
      <w:marTop w:val="0"/>
      <w:marBottom w:val="0"/>
      <w:divBdr>
        <w:top w:val="none" w:sz="0" w:space="0" w:color="auto"/>
        <w:left w:val="none" w:sz="0" w:space="0" w:color="auto"/>
        <w:bottom w:val="none" w:sz="0" w:space="0" w:color="auto"/>
        <w:right w:val="none" w:sz="0" w:space="0" w:color="auto"/>
      </w:divBdr>
    </w:div>
    <w:div w:id="1228414772">
      <w:bodyDiv w:val="1"/>
      <w:marLeft w:val="0"/>
      <w:marRight w:val="0"/>
      <w:marTop w:val="0"/>
      <w:marBottom w:val="0"/>
      <w:divBdr>
        <w:top w:val="none" w:sz="0" w:space="0" w:color="auto"/>
        <w:left w:val="none" w:sz="0" w:space="0" w:color="auto"/>
        <w:bottom w:val="none" w:sz="0" w:space="0" w:color="auto"/>
        <w:right w:val="none" w:sz="0" w:space="0" w:color="auto"/>
      </w:divBdr>
    </w:div>
    <w:div w:id="1230925056">
      <w:bodyDiv w:val="1"/>
      <w:marLeft w:val="0"/>
      <w:marRight w:val="0"/>
      <w:marTop w:val="0"/>
      <w:marBottom w:val="0"/>
      <w:divBdr>
        <w:top w:val="none" w:sz="0" w:space="0" w:color="auto"/>
        <w:left w:val="none" w:sz="0" w:space="0" w:color="auto"/>
        <w:bottom w:val="none" w:sz="0" w:space="0" w:color="auto"/>
        <w:right w:val="none" w:sz="0" w:space="0" w:color="auto"/>
      </w:divBdr>
    </w:div>
    <w:div w:id="1246064638">
      <w:bodyDiv w:val="1"/>
      <w:marLeft w:val="0"/>
      <w:marRight w:val="0"/>
      <w:marTop w:val="0"/>
      <w:marBottom w:val="0"/>
      <w:divBdr>
        <w:top w:val="none" w:sz="0" w:space="0" w:color="auto"/>
        <w:left w:val="none" w:sz="0" w:space="0" w:color="auto"/>
        <w:bottom w:val="none" w:sz="0" w:space="0" w:color="auto"/>
        <w:right w:val="none" w:sz="0" w:space="0" w:color="auto"/>
      </w:divBdr>
    </w:div>
    <w:div w:id="1252205768">
      <w:bodyDiv w:val="1"/>
      <w:marLeft w:val="0"/>
      <w:marRight w:val="0"/>
      <w:marTop w:val="0"/>
      <w:marBottom w:val="0"/>
      <w:divBdr>
        <w:top w:val="none" w:sz="0" w:space="0" w:color="auto"/>
        <w:left w:val="none" w:sz="0" w:space="0" w:color="auto"/>
        <w:bottom w:val="none" w:sz="0" w:space="0" w:color="auto"/>
        <w:right w:val="none" w:sz="0" w:space="0" w:color="auto"/>
      </w:divBdr>
    </w:div>
    <w:div w:id="1262106726">
      <w:bodyDiv w:val="1"/>
      <w:marLeft w:val="0"/>
      <w:marRight w:val="0"/>
      <w:marTop w:val="0"/>
      <w:marBottom w:val="0"/>
      <w:divBdr>
        <w:top w:val="none" w:sz="0" w:space="0" w:color="auto"/>
        <w:left w:val="none" w:sz="0" w:space="0" w:color="auto"/>
        <w:bottom w:val="none" w:sz="0" w:space="0" w:color="auto"/>
        <w:right w:val="none" w:sz="0" w:space="0" w:color="auto"/>
      </w:divBdr>
    </w:div>
    <w:div w:id="1262643735">
      <w:bodyDiv w:val="1"/>
      <w:marLeft w:val="0"/>
      <w:marRight w:val="0"/>
      <w:marTop w:val="0"/>
      <w:marBottom w:val="0"/>
      <w:divBdr>
        <w:top w:val="none" w:sz="0" w:space="0" w:color="auto"/>
        <w:left w:val="none" w:sz="0" w:space="0" w:color="auto"/>
        <w:bottom w:val="none" w:sz="0" w:space="0" w:color="auto"/>
        <w:right w:val="none" w:sz="0" w:space="0" w:color="auto"/>
      </w:divBdr>
    </w:div>
    <w:div w:id="1265845078">
      <w:bodyDiv w:val="1"/>
      <w:marLeft w:val="0"/>
      <w:marRight w:val="0"/>
      <w:marTop w:val="0"/>
      <w:marBottom w:val="0"/>
      <w:divBdr>
        <w:top w:val="none" w:sz="0" w:space="0" w:color="auto"/>
        <w:left w:val="none" w:sz="0" w:space="0" w:color="auto"/>
        <w:bottom w:val="none" w:sz="0" w:space="0" w:color="auto"/>
        <w:right w:val="none" w:sz="0" w:space="0" w:color="auto"/>
      </w:divBdr>
    </w:div>
    <w:div w:id="1268536334">
      <w:bodyDiv w:val="1"/>
      <w:marLeft w:val="0"/>
      <w:marRight w:val="0"/>
      <w:marTop w:val="0"/>
      <w:marBottom w:val="0"/>
      <w:divBdr>
        <w:top w:val="none" w:sz="0" w:space="0" w:color="auto"/>
        <w:left w:val="none" w:sz="0" w:space="0" w:color="auto"/>
        <w:bottom w:val="none" w:sz="0" w:space="0" w:color="auto"/>
        <w:right w:val="none" w:sz="0" w:space="0" w:color="auto"/>
      </w:divBdr>
    </w:div>
    <w:div w:id="1273125167">
      <w:bodyDiv w:val="1"/>
      <w:marLeft w:val="0"/>
      <w:marRight w:val="0"/>
      <w:marTop w:val="0"/>
      <w:marBottom w:val="0"/>
      <w:divBdr>
        <w:top w:val="none" w:sz="0" w:space="0" w:color="auto"/>
        <w:left w:val="none" w:sz="0" w:space="0" w:color="auto"/>
        <w:bottom w:val="none" w:sz="0" w:space="0" w:color="auto"/>
        <w:right w:val="none" w:sz="0" w:space="0" w:color="auto"/>
      </w:divBdr>
    </w:div>
    <w:div w:id="1275475285">
      <w:bodyDiv w:val="1"/>
      <w:marLeft w:val="0"/>
      <w:marRight w:val="0"/>
      <w:marTop w:val="0"/>
      <w:marBottom w:val="0"/>
      <w:divBdr>
        <w:top w:val="none" w:sz="0" w:space="0" w:color="auto"/>
        <w:left w:val="none" w:sz="0" w:space="0" w:color="auto"/>
        <w:bottom w:val="none" w:sz="0" w:space="0" w:color="auto"/>
        <w:right w:val="none" w:sz="0" w:space="0" w:color="auto"/>
      </w:divBdr>
    </w:div>
    <w:div w:id="1277174251">
      <w:bodyDiv w:val="1"/>
      <w:marLeft w:val="0"/>
      <w:marRight w:val="0"/>
      <w:marTop w:val="0"/>
      <w:marBottom w:val="0"/>
      <w:divBdr>
        <w:top w:val="none" w:sz="0" w:space="0" w:color="auto"/>
        <w:left w:val="none" w:sz="0" w:space="0" w:color="auto"/>
        <w:bottom w:val="none" w:sz="0" w:space="0" w:color="auto"/>
        <w:right w:val="none" w:sz="0" w:space="0" w:color="auto"/>
      </w:divBdr>
    </w:div>
    <w:div w:id="1301417082">
      <w:bodyDiv w:val="1"/>
      <w:marLeft w:val="0"/>
      <w:marRight w:val="0"/>
      <w:marTop w:val="0"/>
      <w:marBottom w:val="0"/>
      <w:divBdr>
        <w:top w:val="none" w:sz="0" w:space="0" w:color="auto"/>
        <w:left w:val="none" w:sz="0" w:space="0" w:color="auto"/>
        <w:bottom w:val="none" w:sz="0" w:space="0" w:color="auto"/>
        <w:right w:val="none" w:sz="0" w:space="0" w:color="auto"/>
      </w:divBdr>
    </w:div>
    <w:div w:id="1315791492">
      <w:bodyDiv w:val="1"/>
      <w:marLeft w:val="0"/>
      <w:marRight w:val="0"/>
      <w:marTop w:val="0"/>
      <w:marBottom w:val="0"/>
      <w:divBdr>
        <w:top w:val="none" w:sz="0" w:space="0" w:color="auto"/>
        <w:left w:val="none" w:sz="0" w:space="0" w:color="auto"/>
        <w:bottom w:val="none" w:sz="0" w:space="0" w:color="auto"/>
        <w:right w:val="none" w:sz="0" w:space="0" w:color="auto"/>
      </w:divBdr>
    </w:div>
    <w:div w:id="1321424763">
      <w:bodyDiv w:val="1"/>
      <w:marLeft w:val="0"/>
      <w:marRight w:val="0"/>
      <w:marTop w:val="0"/>
      <w:marBottom w:val="0"/>
      <w:divBdr>
        <w:top w:val="none" w:sz="0" w:space="0" w:color="auto"/>
        <w:left w:val="none" w:sz="0" w:space="0" w:color="auto"/>
        <w:bottom w:val="none" w:sz="0" w:space="0" w:color="auto"/>
        <w:right w:val="none" w:sz="0" w:space="0" w:color="auto"/>
      </w:divBdr>
    </w:div>
    <w:div w:id="1342704539">
      <w:bodyDiv w:val="1"/>
      <w:marLeft w:val="0"/>
      <w:marRight w:val="0"/>
      <w:marTop w:val="0"/>
      <w:marBottom w:val="0"/>
      <w:divBdr>
        <w:top w:val="none" w:sz="0" w:space="0" w:color="auto"/>
        <w:left w:val="none" w:sz="0" w:space="0" w:color="auto"/>
        <w:bottom w:val="none" w:sz="0" w:space="0" w:color="auto"/>
        <w:right w:val="none" w:sz="0" w:space="0" w:color="auto"/>
      </w:divBdr>
    </w:div>
    <w:div w:id="1345981705">
      <w:bodyDiv w:val="1"/>
      <w:marLeft w:val="0"/>
      <w:marRight w:val="0"/>
      <w:marTop w:val="0"/>
      <w:marBottom w:val="0"/>
      <w:divBdr>
        <w:top w:val="none" w:sz="0" w:space="0" w:color="auto"/>
        <w:left w:val="none" w:sz="0" w:space="0" w:color="auto"/>
        <w:bottom w:val="none" w:sz="0" w:space="0" w:color="auto"/>
        <w:right w:val="none" w:sz="0" w:space="0" w:color="auto"/>
      </w:divBdr>
    </w:div>
    <w:div w:id="1350332093">
      <w:bodyDiv w:val="1"/>
      <w:marLeft w:val="0"/>
      <w:marRight w:val="0"/>
      <w:marTop w:val="0"/>
      <w:marBottom w:val="0"/>
      <w:divBdr>
        <w:top w:val="none" w:sz="0" w:space="0" w:color="auto"/>
        <w:left w:val="none" w:sz="0" w:space="0" w:color="auto"/>
        <w:bottom w:val="none" w:sz="0" w:space="0" w:color="auto"/>
        <w:right w:val="none" w:sz="0" w:space="0" w:color="auto"/>
      </w:divBdr>
    </w:div>
    <w:div w:id="1356032404">
      <w:bodyDiv w:val="1"/>
      <w:marLeft w:val="0"/>
      <w:marRight w:val="0"/>
      <w:marTop w:val="0"/>
      <w:marBottom w:val="0"/>
      <w:divBdr>
        <w:top w:val="none" w:sz="0" w:space="0" w:color="auto"/>
        <w:left w:val="none" w:sz="0" w:space="0" w:color="auto"/>
        <w:bottom w:val="none" w:sz="0" w:space="0" w:color="auto"/>
        <w:right w:val="none" w:sz="0" w:space="0" w:color="auto"/>
      </w:divBdr>
    </w:div>
    <w:div w:id="1357539342">
      <w:bodyDiv w:val="1"/>
      <w:marLeft w:val="0"/>
      <w:marRight w:val="0"/>
      <w:marTop w:val="0"/>
      <w:marBottom w:val="0"/>
      <w:divBdr>
        <w:top w:val="none" w:sz="0" w:space="0" w:color="auto"/>
        <w:left w:val="none" w:sz="0" w:space="0" w:color="auto"/>
        <w:bottom w:val="none" w:sz="0" w:space="0" w:color="auto"/>
        <w:right w:val="none" w:sz="0" w:space="0" w:color="auto"/>
      </w:divBdr>
    </w:div>
    <w:div w:id="1365475217">
      <w:bodyDiv w:val="1"/>
      <w:marLeft w:val="0"/>
      <w:marRight w:val="0"/>
      <w:marTop w:val="0"/>
      <w:marBottom w:val="0"/>
      <w:divBdr>
        <w:top w:val="none" w:sz="0" w:space="0" w:color="auto"/>
        <w:left w:val="none" w:sz="0" w:space="0" w:color="auto"/>
        <w:bottom w:val="none" w:sz="0" w:space="0" w:color="auto"/>
        <w:right w:val="none" w:sz="0" w:space="0" w:color="auto"/>
      </w:divBdr>
    </w:div>
    <w:div w:id="1372922661">
      <w:bodyDiv w:val="1"/>
      <w:marLeft w:val="0"/>
      <w:marRight w:val="0"/>
      <w:marTop w:val="0"/>
      <w:marBottom w:val="0"/>
      <w:divBdr>
        <w:top w:val="none" w:sz="0" w:space="0" w:color="auto"/>
        <w:left w:val="none" w:sz="0" w:space="0" w:color="auto"/>
        <w:bottom w:val="none" w:sz="0" w:space="0" w:color="auto"/>
        <w:right w:val="none" w:sz="0" w:space="0" w:color="auto"/>
      </w:divBdr>
    </w:div>
    <w:div w:id="1377003685">
      <w:bodyDiv w:val="1"/>
      <w:marLeft w:val="0"/>
      <w:marRight w:val="0"/>
      <w:marTop w:val="0"/>
      <w:marBottom w:val="0"/>
      <w:divBdr>
        <w:top w:val="none" w:sz="0" w:space="0" w:color="auto"/>
        <w:left w:val="none" w:sz="0" w:space="0" w:color="auto"/>
        <w:bottom w:val="none" w:sz="0" w:space="0" w:color="auto"/>
        <w:right w:val="none" w:sz="0" w:space="0" w:color="auto"/>
      </w:divBdr>
    </w:div>
    <w:div w:id="1378896846">
      <w:bodyDiv w:val="1"/>
      <w:marLeft w:val="0"/>
      <w:marRight w:val="0"/>
      <w:marTop w:val="0"/>
      <w:marBottom w:val="0"/>
      <w:divBdr>
        <w:top w:val="none" w:sz="0" w:space="0" w:color="auto"/>
        <w:left w:val="none" w:sz="0" w:space="0" w:color="auto"/>
        <w:bottom w:val="none" w:sz="0" w:space="0" w:color="auto"/>
        <w:right w:val="none" w:sz="0" w:space="0" w:color="auto"/>
      </w:divBdr>
    </w:div>
    <w:div w:id="1380283391">
      <w:bodyDiv w:val="1"/>
      <w:marLeft w:val="0"/>
      <w:marRight w:val="0"/>
      <w:marTop w:val="0"/>
      <w:marBottom w:val="0"/>
      <w:divBdr>
        <w:top w:val="none" w:sz="0" w:space="0" w:color="auto"/>
        <w:left w:val="none" w:sz="0" w:space="0" w:color="auto"/>
        <w:bottom w:val="none" w:sz="0" w:space="0" w:color="auto"/>
        <w:right w:val="none" w:sz="0" w:space="0" w:color="auto"/>
      </w:divBdr>
    </w:div>
    <w:div w:id="1387678661">
      <w:bodyDiv w:val="1"/>
      <w:marLeft w:val="0"/>
      <w:marRight w:val="0"/>
      <w:marTop w:val="0"/>
      <w:marBottom w:val="0"/>
      <w:divBdr>
        <w:top w:val="none" w:sz="0" w:space="0" w:color="auto"/>
        <w:left w:val="none" w:sz="0" w:space="0" w:color="auto"/>
        <w:bottom w:val="none" w:sz="0" w:space="0" w:color="auto"/>
        <w:right w:val="none" w:sz="0" w:space="0" w:color="auto"/>
      </w:divBdr>
    </w:div>
    <w:div w:id="1391492834">
      <w:bodyDiv w:val="1"/>
      <w:marLeft w:val="0"/>
      <w:marRight w:val="0"/>
      <w:marTop w:val="0"/>
      <w:marBottom w:val="0"/>
      <w:divBdr>
        <w:top w:val="none" w:sz="0" w:space="0" w:color="auto"/>
        <w:left w:val="none" w:sz="0" w:space="0" w:color="auto"/>
        <w:bottom w:val="none" w:sz="0" w:space="0" w:color="auto"/>
        <w:right w:val="none" w:sz="0" w:space="0" w:color="auto"/>
      </w:divBdr>
    </w:div>
    <w:div w:id="1392576202">
      <w:bodyDiv w:val="1"/>
      <w:marLeft w:val="0"/>
      <w:marRight w:val="0"/>
      <w:marTop w:val="0"/>
      <w:marBottom w:val="0"/>
      <w:divBdr>
        <w:top w:val="none" w:sz="0" w:space="0" w:color="auto"/>
        <w:left w:val="none" w:sz="0" w:space="0" w:color="auto"/>
        <w:bottom w:val="none" w:sz="0" w:space="0" w:color="auto"/>
        <w:right w:val="none" w:sz="0" w:space="0" w:color="auto"/>
      </w:divBdr>
    </w:div>
    <w:div w:id="1393309670">
      <w:bodyDiv w:val="1"/>
      <w:marLeft w:val="0"/>
      <w:marRight w:val="0"/>
      <w:marTop w:val="0"/>
      <w:marBottom w:val="0"/>
      <w:divBdr>
        <w:top w:val="none" w:sz="0" w:space="0" w:color="auto"/>
        <w:left w:val="none" w:sz="0" w:space="0" w:color="auto"/>
        <w:bottom w:val="none" w:sz="0" w:space="0" w:color="auto"/>
        <w:right w:val="none" w:sz="0" w:space="0" w:color="auto"/>
      </w:divBdr>
    </w:div>
    <w:div w:id="1407653415">
      <w:bodyDiv w:val="1"/>
      <w:marLeft w:val="0"/>
      <w:marRight w:val="0"/>
      <w:marTop w:val="0"/>
      <w:marBottom w:val="0"/>
      <w:divBdr>
        <w:top w:val="none" w:sz="0" w:space="0" w:color="auto"/>
        <w:left w:val="none" w:sz="0" w:space="0" w:color="auto"/>
        <w:bottom w:val="none" w:sz="0" w:space="0" w:color="auto"/>
        <w:right w:val="none" w:sz="0" w:space="0" w:color="auto"/>
      </w:divBdr>
    </w:div>
    <w:div w:id="1412510435">
      <w:bodyDiv w:val="1"/>
      <w:marLeft w:val="0"/>
      <w:marRight w:val="0"/>
      <w:marTop w:val="0"/>
      <w:marBottom w:val="0"/>
      <w:divBdr>
        <w:top w:val="none" w:sz="0" w:space="0" w:color="auto"/>
        <w:left w:val="none" w:sz="0" w:space="0" w:color="auto"/>
        <w:bottom w:val="none" w:sz="0" w:space="0" w:color="auto"/>
        <w:right w:val="none" w:sz="0" w:space="0" w:color="auto"/>
      </w:divBdr>
    </w:div>
    <w:div w:id="1412896266">
      <w:bodyDiv w:val="1"/>
      <w:marLeft w:val="0"/>
      <w:marRight w:val="0"/>
      <w:marTop w:val="0"/>
      <w:marBottom w:val="0"/>
      <w:divBdr>
        <w:top w:val="none" w:sz="0" w:space="0" w:color="auto"/>
        <w:left w:val="none" w:sz="0" w:space="0" w:color="auto"/>
        <w:bottom w:val="none" w:sz="0" w:space="0" w:color="auto"/>
        <w:right w:val="none" w:sz="0" w:space="0" w:color="auto"/>
      </w:divBdr>
    </w:div>
    <w:div w:id="1415204623">
      <w:bodyDiv w:val="1"/>
      <w:marLeft w:val="0"/>
      <w:marRight w:val="0"/>
      <w:marTop w:val="0"/>
      <w:marBottom w:val="0"/>
      <w:divBdr>
        <w:top w:val="none" w:sz="0" w:space="0" w:color="auto"/>
        <w:left w:val="none" w:sz="0" w:space="0" w:color="auto"/>
        <w:bottom w:val="none" w:sz="0" w:space="0" w:color="auto"/>
        <w:right w:val="none" w:sz="0" w:space="0" w:color="auto"/>
      </w:divBdr>
    </w:div>
    <w:div w:id="1425998509">
      <w:bodyDiv w:val="1"/>
      <w:marLeft w:val="0"/>
      <w:marRight w:val="0"/>
      <w:marTop w:val="0"/>
      <w:marBottom w:val="0"/>
      <w:divBdr>
        <w:top w:val="none" w:sz="0" w:space="0" w:color="auto"/>
        <w:left w:val="none" w:sz="0" w:space="0" w:color="auto"/>
        <w:bottom w:val="none" w:sz="0" w:space="0" w:color="auto"/>
        <w:right w:val="none" w:sz="0" w:space="0" w:color="auto"/>
      </w:divBdr>
    </w:div>
    <w:div w:id="1434979394">
      <w:bodyDiv w:val="1"/>
      <w:marLeft w:val="0"/>
      <w:marRight w:val="0"/>
      <w:marTop w:val="0"/>
      <w:marBottom w:val="0"/>
      <w:divBdr>
        <w:top w:val="none" w:sz="0" w:space="0" w:color="auto"/>
        <w:left w:val="none" w:sz="0" w:space="0" w:color="auto"/>
        <w:bottom w:val="none" w:sz="0" w:space="0" w:color="auto"/>
        <w:right w:val="none" w:sz="0" w:space="0" w:color="auto"/>
      </w:divBdr>
    </w:div>
    <w:div w:id="1451123468">
      <w:bodyDiv w:val="1"/>
      <w:marLeft w:val="0"/>
      <w:marRight w:val="0"/>
      <w:marTop w:val="0"/>
      <w:marBottom w:val="0"/>
      <w:divBdr>
        <w:top w:val="none" w:sz="0" w:space="0" w:color="auto"/>
        <w:left w:val="none" w:sz="0" w:space="0" w:color="auto"/>
        <w:bottom w:val="none" w:sz="0" w:space="0" w:color="auto"/>
        <w:right w:val="none" w:sz="0" w:space="0" w:color="auto"/>
      </w:divBdr>
    </w:div>
    <w:div w:id="1461344930">
      <w:bodyDiv w:val="1"/>
      <w:marLeft w:val="0"/>
      <w:marRight w:val="0"/>
      <w:marTop w:val="0"/>
      <w:marBottom w:val="0"/>
      <w:divBdr>
        <w:top w:val="none" w:sz="0" w:space="0" w:color="auto"/>
        <w:left w:val="none" w:sz="0" w:space="0" w:color="auto"/>
        <w:bottom w:val="none" w:sz="0" w:space="0" w:color="auto"/>
        <w:right w:val="none" w:sz="0" w:space="0" w:color="auto"/>
      </w:divBdr>
    </w:div>
    <w:div w:id="1477916102">
      <w:bodyDiv w:val="1"/>
      <w:marLeft w:val="0"/>
      <w:marRight w:val="0"/>
      <w:marTop w:val="0"/>
      <w:marBottom w:val="0"/>
      <w:divBdr>
        <w:top w:val="none" w:sz="0" w:space="0" w:color="auto"/>
        <w:left w:val="none" w:sz="0" w:space="0" w:color="auto"/>
        <w:bottom w:val="none" w:sz="0" w:space="0" w:color="auto"/>
        <w:right w:val="none" w:sz="0" w:space="0" w:color="auto"/>
      </w:divBdr>
    </w:div>
    <w:div w:id="1484199870">
      <w:bodyDiv w:val="1"/>
      <w:marLeft w:val="0"/>
      <w:marRight w:val="0"/>
      <w:marTop w:val="0"/>
      <w:marBottom w:val="0"/>
      <w:divBdr>
        <w:top w:val="none" w:sz="0" w:space="0" w:color="auto"/>
        <w:left w:val="none" w:sz="0" w:space="0" w:color="auto"/>
        <w:bottom w:val="none" w:sz="0" w:space="0" w:color="auto"/>
        <w:right w:val="none" w:sz="0" w:space="0" w:color="auto"/>
      </w:divBdr>
    </w:div>
    <w:div w:id="1491435297">
      <w:bodyDiv w:val="1"/>
      <w:marLeft w:val="0"/>
      <w:marRight w:val="0"/>
      <w:marTop w:val="0"/>
      <w:marBottom w:val="0"/>
      <w:divBdr>
        <w:top w:val="none" w:sz="0" w:space="0" w:color="auto"/>
        <w:left w:val="none" w:sz="0" w:space="0" w:color="auto"/>
        <w:bottom w:val="none" w:sz="0" w:space="0" w:color="auto"/>
        <w:right w:val="none" w:sz="0" w:space="0" w:color="auto"/>
      </w:divBdr>
    </w:div>
    <w:div w:id="1501431821">
      <w:bodyDiv w:val="1"/>
      <w:marLeft w:val="0"/>
      <w:marRight w:val="0"/>
      <w:marTop w:val="0"/>
      <w:marBottom w:val="0"/>
      <w:divBdr>
        <w:top w:val="none" w:sz="0" w:space="0" w:color="auto"/>
        <w:left w:val="none" w:sz="0" w:space="0" w:color="auto"/>
        <w:bottom w:val="none" w:sz="0" w:space="0" w:color="auto"/>
        <w:right w:val="none" w:sz="0" w:space="0" w:color="auto"/>
      </w:divBdr>
    </w:div>
    <w:div w:id="1523713583">
      <w:bodyDiv w:val="1"/>
      <w:marLeft w:val="0"/>
      <w:marRight w:val="0"/>
      <w:marTop w:val="0"/>
      <w:marBottom w:val="0"/>
      <w:divBdr>
        <w:top w:val="none" w:sz="0" w:space="0" w:color="auto"/>
        <w:left w:val="none" w:sz="0" w:space="0" w:color="auto"/>
        <w:bottom w:val="none" w:sz="0" w:space="0" w:color="auto"/>
        <w:right w:val="none" w:sz="0" w:space="0" w:color="auto"/>
      </w:divBdr>
    </w:div>
    <w:div w:id="1530096255">
      <w:bodyDiv w:val="1"/>
      <w:marLeft w:val="0"/>
      <w:marRight w:val="0"/>
      <w:marTop w:val="0"/>
      <w:marBottom w:val="0"/>
      <w:divBdr>
        <w:top w:val="none" w:sz="0" w:space="0" w:color="auto"/>
        <w:left w:val="none" w:sz="0" w:space="0" w:color="auto"/>
        <w:bottom w:val="none" w:sz="0" w:space="0" w:color="auto"/>
        <w:right w:val="none" w:sz="0" w:space="0" w:color="auto"/>
      </w:divBdr>
    </w:div>
    <w:div w:id="1552108397">
      <w:bodyDiv w:val="1"/>
      <w:marLeft w:val="0"/>
      <w:marRight w:val="0"/>
      <w:marTop w:val="0"/>
      <w:marBottom w:val="0"/>
      <w:divBdr>
        <w:top w:val="none" w:sz="0" w:space="0" w:color="auto"/>
        <w:left w:val="none" w:sz="0" w:space="0" w:color="auto"/>
        <w:bottom w:val="none" w:sz="0" w:space="0" w:color="auto"/>
        <w:right w:val="none" w:sz="0" w:space="0" w:color="auto"/>
      </w:divBdr>
    </w:div>
    <w:div w:id="1554466145">
      <w:bodyDiv w:val="1"/>
      <w:marLeft w:val="0"/>
      <w:marRight w:val="0"/>
      <w:marTop w:val="0"/>
      <w:marBottom w:val="0"/>
      <w:divBdr>
        <w:top w:val="none" w:sz="0" w:space="0" w:color="auto"/>
        <w:left w:val="none" w:sz="0" w:space="0" w:color="auto"/>
        <w:bottom w:val="none" w:sz="0" w:space="0" w:color="auto"/>
        <w:right w:val="none" w:sz="0" w:space="0" w:color="auto"/>
      </w:divBdr>
    </w:div>
    <w:div w:id="1559782544">
      <w:bodyDiv w:val="1"/>
      <w:marLeft w:val="0"/>
      <w:marRight w:val="0"/>
      <w:marTop w:val="0"/>
      <w:marBottom w:val="0"/>
      <w:divBdr>
        <w:top w:val="none" w:sz="0" w:space="0" w:color="auto"/>
        <w:left w:val="none" w:sz="0" w:space="0" w:color="auto"/>
        <w:bottom w:val="none" w:sz="0" w:space="0" w:color="auto"/>
        <w:right w:val="none" w:sz="0" w:space="0" w:color="auto"/>
      </w:divBdr>
    </w:div>
    <w:div w:id="1567254905">
      <w:bodyDiv w:val="1"/>
      <w:marLeft w:val="0"/>
      <w:marRight w:val="0"/>
      <w:marTop w:val="0"/>
      <w:marBottom w:val="0"/>
      <w:divBdr>
        <w:top w:val="none" w:sz="0" w:space="0" w:color="auto"/>
        <w:left w:val="none" w:sz="0" w:space="0" w:color="auto"/>
        <w:bottom w:val="none" w:sz="0" w:space="0" w:color="auto"/>
        <w:right w:val="none" w:sz="0" w:space="0" w:color="auto"/>
      </w:divBdr>
    </w:div>
    <w:div w:id="1573081956">
      <w:bodyDiv w:val="1"/>
      <w:marLeft w:val="0"/>
      <w:marRight w:val="0"/>
      <w:marTop w:val="0"/>
      <w:marBottom w:val="0"/>
      <w:divBdr>
        <w:top w:val="none" w:sz="0" w:space="0" w:color="auto"/>
        <w:left w:val="none" w:sz="0" w:space="0" w:color="auto"/>
        <w:bottom w:val="none" w:sz="0" w:space="0" w:color="auto"/>
        <w:right w:val="none" w:sz="0" w:space="0" w:color="auto"/>
      </w:divBdr>
    </w:div>
    <w:div w:id="1578129320">
      <w:bodyDiv w:val="1"/>
      <w:marLeft w:val="0"/>
      <w:marRight w:val="0"/>
      <w:marTop w:val="0"/>
      <w:marBottom w:val="0"/>
      <w:divBdr>
        <w:top w:val="none" w:sz="0" w:space="0" w:color="auto"/>
        <w:left w:val="none" w:sz="0" w:space="0" w:color="auto"/>
        <w:bottom w:val="none" w:sz="0" w:space="0" w:color="auto"/>
        <w:right w:val="none" w:sz="0" w:space="0" w:color="auto"/>
      </w:divBdr>
    </w:div>
    <w:div w:id="1581019868">
      <w:bodyDiv w:val="1"/>
      <w:marLeft w:val="0"/>
      <w:marRight w:val="0"/>
      <w:marTop w:val="0"/>
      <w:marBottom w:val="0"/>
      <w:divBdr>
        <w:top w:val="none" w:sz="0" w:space="0" w:color="auto"/>
        <w:left w:val="none" w:sz="0" w:space="0" w:color="auto"/>
        <w:bottom w:val="none" w:sz="0" w:space="0" w:color="auto"/>
        <w:right w:val="none" w:sz="0" w:space="0" w:color="auto"/>
      </w:divBdr>
    </w:div>
    <w:div w:id="1589576473">
      <w:bodyDiv w:val="1"/>
      <w:marLeft w:val="0"/>
      <w:marRight w:val="0"/>
      <w:marTop w:val="0"/>
      <w:marBottom w:val="0"/>
      <w:divBdr>
        <w:top w:val="none" w:sz="0" w:space="0" w:color="auto"/>
        <w:left w:val="none" w:sz="0" w:space="0" w:color="auto"/>
        <w:bottom w:val="none" w:sz="0" w:space="0" w:color="auto"/>
        <w:right w:val="none" w:sz="0" w:space="0" w:color="auto"/>
      </w:divBdr>
    </w:div>
    <w:div w:id="1598519148">
      <w:bodyDiv w:val="1"/>
      <w:marLeft w:val="0"/>
      <w:marRight w:val="0"/>
      <w:marTop w:val="0"/>
      <w:marBottom w:val="0"/>
      <w:divBdr>
        <w:top w:val="none" w:sz="0" w:space="0" w:color="auto"/>
        <w:left w:val="none" w:sz="0" w:space="0" w:color="auto"/>
        <w:bottom w:val="none" w:sz="0" w:space="0" w:color="auto"/>
        <w:right w:val="none" w:sz="0" w:space="0" w:color="auto"/>
      </w:divBdr>
    </w:div>
    <w:div w:id="1602373613">
      <w:bodyDiv w:val="1"/>
      <w:marLeft w:val="0"/>
      <w:marRight w:val="0"/>
      <w:marTop w:val="0"/>
      <w:marBottom w:val="0"/>
      <w:divBdr>
        <w:top w:val="none" w:sz="0" w:space="0" w:color="auto"/>
        <w:left w:val="none" w:sz="0" w:space="0" w:color="auto"/>
        <w:bottom w:val="none" w:sz="0" w:space="0" w:color="auto"/>
        <w:right w:val="none" w:sz="0" w:space="0" w:color="auto"/>
      </w:divBdr>
    </w:div>
    <w:div w:id="1606156326">
      <w:bodyDiv w:val="1"/>
      <w:marLeft w:val="0"/>
      <w:marRight w:val="0"/>
      <w:marTop w:val="0"/>
      <w:marBottom w:val="0"/>
      <w:divBdr>
        <w:top w:val="none" w:sz="0" w:space="0" w:color="auto"/>
        <w:left w:val="none" w:sz="0" w:space="0" w:color="auto"/>
        <w:bottom w:val="none" w:sz="0" w:space="0" w:color="auto"/>
        <w:right w:val="none" w:sz="0" w:space="0" w:color="auto"/>
      </w:divBdr>
    </w:div>
    <w:div w:id="1608272841">
      <w:bodyDiv w:val="1"/>
      <w:marLeft w:val="0"/>
      <w:marRight w:val="0"/>
      <w:marTop w:val="0"/>
      <w:marBottom w:val="0"/>
      <w:divBdr>
        <w:top w:val="none" w:sz="0" w:space="0" w:color="auto"/>
        <w:left w:val="none" w:sz="0" w:space="0" w:color="auto"/>
        <w:bottom w:val="none" w:sz="0" w:space="0" w:color="auto"/>
        <w:right w:val="none" w:sz="0" w:space="0" w:color="auto"/>
      </w:divBdr>
    </w:div>
    <w:div w:id="1617561477">
      <w:bodyDiv w:val="1"/>
      <w:marLeft w:val="0"/>
      <w:marRight w:val="0"/>
      <w:marTop w:val="0"/>
      <w:marBottom w:val="0"/>
      <w:divBdr>
        <w:top w:val="none" w:sz="0" w:space="0" w:color="auto"/>
        <w:left w:val="none" w:sz="0" w:space="0" w:color="auto"/>
        <w:bottom w:val="none" w:sz="0" w:space="0" w:color="auto"/>
        <w:right w:val="none" w:sz="0" w:space="0" w:color="auto"/>
      </w:divBdr>
    </w:div>
    <w:div w:id="1622376410">
      <w:bodyDiv w:val="1"/>
      <w:marLeft w:val="0"/>
      <w:marRight w:val="0"/>
      <w:marTop w:val="0"/>
      <w:marBottom w:val="0"/>
      <w:divBdr>
        <w:top w:val="none" w:sz="0" w:space="0" w:color="auto"/>
        <w:left w:val="none" w:sz="0" w:space="0" w:color="auto"/>
        <w:bottom w:val="none" w:sz="0" w:space="0" w:color="auto"/>
        <w:right w:val="none" w:sz="0" w:space="0" w:color="auto"/>
      </w:divBdr>
    </w:div>
    <w:div w:id="1645306958">
      <w:bodyDiv w:val="1"/>
      <w:marLeft w:val="0"/>
      <w:marRight w:val="0"/>
      <w:marTop w:val="0"/>
      <w:marBottom w:val="0"/>
      <w:divBdr>
        <w:top w:val="none" w:sz="0" w:space="0" w:color="auto"/>
        <w:left w:val="none" w:sz="0" w:space="0" w:color="auto"/>
        <w:bottom w:val="none" w:sz="0" w:space="0" w:color="auto"/>
        <w:right w:val="none" w:sz="0" w:space="0" w:color="auto"/>
      </w:divBdr>
    </w:div>
    <w:div w:id="1651670032">
      <w:bodyDiv w:val="1"/>
      <w:marLeft w:val="0"/>
      <w:marRight w:val="0"/>
      <w:marTop w:val="0"/>
      <w:marBottom w:val="0"/>
      <w:divBdr>
        <w:top w:val="none" w:sz="0" w:space="0" w:color="auto"/>
        <w:left w:val="none" w:sz="0" w:space="0" w:color="auto"/>
        <w:bottom w:val="none" w:sz="0" w:space="0" w:color="auto"/>
        <w:right w:val="none" w:sz="0" w:space="0" w:color="auto"/>
      </w:divBdr>
    </w:div>
    <w:div w:id="1665236781">
      <w:bodyDiv w:val="1"/>
      <w:marLeft w:val="0"/>
      <w:marRight w:val="0"/>
      <w:marTop w:val="0"/>
      <w:marBottom w:val="0"/>
      <w:divBdr>
        <w:top w:val="none" w:sz="0" w:space="0" w:color="auto"/>
        <w:left w:val="none" w:sz="0" w:space="0" w:color="auto"/>
        <w:bottom w:val="none" w:sz="0" w:space="0" w:color="auto"/>
        <w:right w:val="none" w:sz="0" w:space="0" w:color="auto"/>
      </w:divBdr>
    </w:div>
    <w:div w:id="1667435980">
      <w:bodyDiv w:val="1"/>
      <w:marLeft w:val="0"/>
      <w:marRight w:val="0"/>
      <w:marTop w:val="0"/>
      <w:marBottom w:val="0"/>
      <w:divBdr>
        <w:top w:val="none" w:sz="0" w:space="0" w:color="auto"/>
        <w:left w:val="none" w:sz="0" w:space="0" w:color="auto"/>
        <w:bottom w:val="none" w:sz="0" w:space="0" w:color="auto"/>
        <w:right w:val="none" w:sz="0" w:space="0" w:color="auto"/>
      </w:divBdr>
    </w:div>
    <w:div w:id="1668482887">
      <w:bodyDiv w:val="1"/>
      <w:marLeft w:val="0"/>
      <w:marRight w:val="0"/>
      <w:marTop w:val="0"/>
      <w:marBottom w:val="0"/>
      <w:divBdr>
        <w:top w:val="none" w:sz="0" w:space="0" w:color="auto"/>
        <w:left w:val="none" w:sz="0" w:space="0" w:color="auto"/>
        <w:bottom w:val="none" w:sz="0" w:space="0" w:color="auto"/>
        <w:right w:val="none" w:sz="0" w:space="0" w:color="auto"/>
      </w:divBdr>
    </w:div>
    <w:div w:id="1669476127">
      <w:bodyDiv w:val="1"/>
      <w:marLeft w:val="0"/>
      <w:marRight w:val="0"/>
      <w:marTop w:val="0"/>
      <w:marBottom w:val="0"/>
      <w:divBdr>
        <w:top w:val="none" w:sz="0" w:space="0" w:color="auto"/>
        <w:left w:val="none" w:sz="0" w:space="0" w:color="auto"/>
        <w:bottom w:val="none" w:sz="0" w:space="0" w:color="auto"/>
        <w:right w:val="none" w:sz="0" w:space="0" w:color="auto"/>
      </w:divBdr>
    </w:div>
    <w:div w:id="1671324321">
      <w:bodyDiv w:val="1"/>
      <w:marLeft w:val="0"/>
      <w:marRight w:val="0"/>
      <w:marTop w:val="0"/>
      <w:marBottom w:val="0"/>
      <w:divBdr>
        <w:top w:val="none" w:sz="0" w:space="0" w:color="auto"/>
        <w:left w:val="none" w:sz="0" w:space="0" w:color="auto"/>
        <w:bottom w:val="none" w:sz="0" w:space="0" w:color="auto"/>
        <w:right w:val="none" w:sz="0" w:space="0" w:color="auto"/>
      </w:divBdr>
    </w:div>
    <w:div w:id="1674605800">
      <w:bodyDiv w:val="1"/>
      <w:marLeft w:val="0"/>
      <w:marRight w:val="0"/>
      <w:marTop w:val="0"/>
      <w:marBottom w:val="0"/>
      <w:divBdr>
        <w:top w:val="none" w:sz="0" w:space="0" w:color="auto"/>
        <w:left w:val="none" w:sz="0" w:space="0" w:color="auto"/>
        <w:bottom w:val="none" w:sz="0" w:space="0" w:color="auto"/>
        <w:right w:val="none" w:sz="0" w:space="0" w:color="auto"/>
      </w:divBdr>
    </w:div>
    <w:div w:id="1703896411">
      <w:bodyDiv w:val="1"/>
      <w:marLeft w:val="0"/>
      <w:marRight w:val="0"/>
      <w:marTop w:val="0"/>
      <w:marBottom w:val="0"/>
      <w:divBdr>
        <w:top w:val="none" w:sz="0" w:space="0" w:color="auto"/>
        <w:left w:val="none" w:sz="0" w:space="0" w:color="auto"/>
        <w:bottom w:val="none" w:sz="0" w:space="0" w:color="auto"/>
        <w:right w:val="none" w:sz="0" w:space="0" w:color="auto"/>
      </w:divBdr>
    </w:div>
    <w:div w:id="1703940612">
      <w:bodyDiv w:val="1"/>
      <w:marLeft w:val="0"/>
      <w:marRight w:val="0"/>
      <w:marTop w:val="0"/>
      <w:marBottom w:val="0"/>
      <w:divBdr>
        <w:top w:val="none" w:sz="0" w:space="0" w:color="auto"/>
        <w:left w:val="none" w:sz="0" w:space="0" w:color="auto"/>
        <w:bottom w:val="none" w:sz="0" w:space="0" w:color="auto"/>
        <w:right w:val="none" w:sz="0" w:space="0" w:color="auto"/>
      </w:divBdr>
    </w:div>
    <w:div w:id="1712533948">
      <w:bodyDiv w:val="1"/>
      <w:marLeft w:val="0"/>
      <w:marRight w:val="0"/>
      <w:marTop w:val="0"/>
      <w:marBottom w:val="0"/>
      <w:divBdr>
        <w:top w:val="none" w:sz="0" w:space="0" w:color="auto"/>
        <w:left w:val="none" w:sz="0" w:space="0" w:color="auto"/>
        <w:bottom w:val="none" w:sz="0" w:space="0" w:color="auto"/>
        <w:right w:val="none" w:sz="0" w:space="0" w:color="auto"/>
      </w:divBdr>
    </w:div>
    <w:div w:id="1722098287">
      <w:bodyDiv w:val="1"/>
      <w:marLeft w:val="0"/>
      <w:marRight w:val="0"/>
      <w:marTop w:val="0"/>
      <w:marBottom w:val="0"/>
      <w:divBdr>
        <w:top w:val="none" w:sz="0" w:space="0" w:color="auto"/>
        <w:left w:val="none" w:sz="0" w:space="0" w:color="auto"/>
        <w:bottom w:val="none" w:sz="0" w:space="0" w:color="auto"/>
        <w:right w:val="none" w:sz="0" w:space="0" w:color="auto"/>
      </w:divBdr>
    </w:div>
    <w:div w:id="1728068724">
      <w:bodyDiv w:val="1"/>
      <w:marLeft w:val="0"/>
      <w:marRight w:val="0"/>
      <w:marTop w:val="0"/>
      <w:marBottom w:val="0"/>
      <w:divBdr>
        <w:top w:val="none" w:sz="0" w:space="0" w:color="auto"/>
        <w:left w:val="none" w:sz="0" w:space="0" w:color="auto"/>
        <w:bottom w:val="none" w:sz="0" w:space="0" w:color="auto"/>
        <w:right w:val="none" w:sz="0" w:space="0" w:color="auto"/>
      </w:divBdr>
    </w:div>
    <w:div w:id="1745255945">
      <w:bodyDiv w:val="1"/>
      <w:marLeft w:val="0"/>
      <w:marRight w:val="0"/>
      <w:marTop w:val="0"/>
      <w:marBottom w:val="0"/>
      <w:divBdr>
        <w:top w:val="none" w:sz="0" w:space="0" w:color="auto"/>
        <w:left w:val="none" w:sz="0" w:space="0" w:color="auto"/>
        <w:bottom w:val="none" w:sz="0" w:space="0" w:color="auto"/>
        <w:right w:val="none" w:sz="0" w:space="0" w:color="auto"/>
      </w:divBdr>
    </w:div>
    <w:div w:id="1748649651">
      <w:bodyDiv w:val="1"/>
      <w:marLeft w:val="0"/>
      <w:marRight w:val="0"/>
      <w:marTop w:val="0"/>
      <w:marBottom w:val="0"/>
      <w:divBdr>
        <w:top w:val="none" w:sz="0" w:space="0" w:color="auto"/>
        <w:left w:val="none" w:sz="0" w:space="0" w:color="auto"/>
        <w:bottom w:val="none" w:sz="0" w:space="0" w:color="auto"/>
        <w:right w:val="none" w:sz="0" w:space="0" w:color="auto"/>
      </w:divBdr>
    </w:div>
    <w:div w:id="1749569366">
      <w:bodyDiv w:val="1"/>
      <w:marLeft w:val="0"/>
      <w:marRight w:val="0"/>
      <w:marTop w:val="0"/>
      <w:marBottom w:val="0"/>
      <w:divBdr>
        <w:top w:val="none" w:sz="0" w:space="0" w:color="auto"/>
        <w:left w:val="none" w:sz="0" w:space="0" w:color="auto"/>
        <w:bottom w:val="none" w:sz="0" w:space="0" w:color="auto"/>
        <w:right w:val="none" w:sz="0" w:space="0" w:color="auto"/>
      </w:divBdr>
    </w:div>
    <w:div w:id="1751273114">
      <w:bodyDiv w:val="1"/>
      <w:marLeft w:val="0"/>
      <w:marRight w:val="0"/>
      <w:marTop w:val="0"/>
      <w:marBottom w:val="0"/>
      <w:divBdr>
        <w:top w:val="none" w:sz="0" w:space="0" w:color="auto"/>
        <w:left w:val="none" w:sz="0" w:space="0" w:color="auto"/>
        <w:bottom w:val="none" w:sz="0" w:space="0" w:color="auto"/>
        <w:right w:val="none" w:sz="0" w:space="0" w:color="auto"/>
      </w:divBdr>
    </w:div>
    <w:div w:id="1753817850">
      <w:bodyDiv w:val="1"/>
      <w:marLeft w:val="0"/>
      <w:marRight w:val="0"/>
      <w:marTop w:val="0"/>
      <w:marBottom w:val="0"/>
      <w:divBdr>
        <w:top w:val="none" w:sz="0" w:space="0" w:color="auto"/>
        <w:left w:val="none" w:sz="0" w:space="0" w:color="auto"/>
        <w:bottom w:val="none" w:sz="0" w:space="0" w:color="auto"/>
        <w:right w:val="none" w:sz="0" w:space="0" w:color="auto"/>
      </w:divBdr>
    </w:div>
    <w:div w:id="1769692097">
      <w:bodyDiv w:val="1"/>
      <w:marLeft w:val="0"/>
      <w:marRight w:val="0"/>
      <w:marTop w:val="0"/>
      <w:marBottom w:val="0"/>
      <w:divBdr>
        <w:top w:val="none" w:sz="0" w:space="0" w:color="auto"/>
        <w:left w:val="none" w:sz="0" w:space="0" w:color="auto"/>
        <w:bottom w:val="none" w:sz="0" w:space="0" w:color="auto"/>
        <w:right w:val="none" w:sz="0" w:space="0" w:color="auto"/>
      </w:divBdr>
    </w:div>
    <w:div w:id="1770202271">
      <w:bodyDiv w:val="1"/>
      <w:marLeft w:val="0"/>
      <w:marRight w:val="0"/>
      <w:marTop w:val="0"/>
      <w:marBottom w:val="0"/>
      <w:divBdr>
        <w:top w:val="none" w:sz="0" w:space="0" w:color="auto"/>
        <w:left w:val="none" w:sz="0" w:space="0" w:color="auto"/>
        <w:bottom w:val="none" w:sz="0" w:space="0" w:color="auto"/>
        <w:right w:val="none" w:sz="0" w:space="0" w:color="auto"/>
      </w:divBdr>
    </w:div>
    <w:div w:id="1771505174">
      <w:bodyDiv w:val="1"/>
      <w:marLeft w:val="0"/>
      <w:marRight w:val="0"/>
      <w:marTop w:val="0"/>
      <w:marBottom w:val="0"/>
      <w:divBdr>
        <w:top w:val="none" w:sz="0" w:space="0" w:color="auto"/>
        <w:left w:val="none" w:sz="0" w:space="0" w:color="auto"/>
        <w:bottom w:val="none" w:sz="0" w:space="0" w:color="auto"/>
        <w:right w:val="none" w:sz="0" w:space="0" w:color="auto"/>
      </w:divBdr>
    </w:div>
    <w:div w:id="1775829587">
      <w:bodyDiv w:val="1"/>
      <w:marLeft w:val="0"/>
      <w:marRight w:val="0"/>
      <w:marTop w:val="0"/>
      <w:marBottom w:val="0"/>
      <w:divBdr>
        <w:top w:val="none" w:sz="0" w:space="0" w:color="auto"/>
        <w:left w:val="none" w:sz="0" w:space="0" w:color="auto"/>
        <w:bottom w:val="none" w:sz="0" w:space="0" w:color="auto"/>
        <w:right w:val="none" w:sz="0" w:space="0" w:color="auto"/>
      </w:divBdr>
    </w:div>
    <w:div w:id="1779177092">
      <w:bodyDiv w:val="1"/>
      <w:marLeft w:val="0"/>
      <w:marRight w:val="0"/>
      <w:marTop w:val="0"/>
      <w:marBottom w:val="0"/>
      <w:divBdr>
        <w:top w:val="none" w:sz="0" w:space="0" w:color="auto"/>
        <w:left w:val="none" w:sz="0" w:space="0" w:color="auto"/>
        <w:bottom w:val="none" w:sz="0" w:space="0" w:color="auto"/>
        <w:right w:val="none" w:sz="0" w:space="0" w:color="auto"/>
      </w:divBdr>
    </w:div>
    <w:div w:id="1787772543">
      <w:bodyDiv w:val="1"/>
      <w:marLeft w:val="0"/>
      <w:marRight w:val="0"/>
      <w:marTop w:val="0"/>
      <w:marBottom w:val="0"/>
      <w:divBdr>
        <w:top w:val="none" w:sz="0" w:space="0" w:color="auto"/>
        <w:left w:val="none" w:sz="0" w:space="0" w:color="auto"/>
        <w:bottom w:val="none" w:sz="0" w:space="0" w:color="auto"/>
        <w:right w:val="none" w:sz="0" w:space="0" w:color="auto"/>
      </w:divBdr>
    </w:div>
    <w:div w:id="1788308695">
      <w:bodyDiv w:val="1"/>
      <w:marLeft w:val="0"/>
      <w:marRight w:val="0"/>
      <w:marTop w:val="0"/>
      <w:marBottom w:val="0"/>
      <w:divBdr>
        <w:top w:val="none" w:sz="0" w:space="0" w:color="auto"/>
        <w:left w:val="none" w:sz="0" w:space="0" w:color="auto"/>
        <w:bottom w:val="none" w:sz="0" w:space="0" w:color="auto"/>
        <w:right w:val="none" w:sz="0" w:space="0" w:color="auto"/>
      </w:divBdr>
      <w:divsChild>
        <w:div w:id="2129423120">
          <w:marLeft w:val="0"/>
          <w:marRight w:val="0"/>
          <w:marTop w:val="0"/>
          <w:marBottom w:val="0"/>
          <w:divBdr>
            <w:top w:val="none" w:sz="0" w:space="0" w:color="auto"/>
            <w:left w:val="none" w:sz="0" w:space="0" w:color="auto"/>
            <w:bottom w:val="none" w:sz="0" w:space="0" w:color="auto"/>
            <w:right w:val="none" w:sz="0" w:space="0" w:color="auto"/>
          </w:divBdr>
          <w:divsChild>
            <w:div w:id="1011489967">
              <w:marLeft w:val="0"/>
              <w:marRight w:val="450"/>
              <w:marTop w:val="0"/>
              <w:marBottom w:val="600"/>
              <w:divBdr>
                <w:top w:val="none" w:sz="0" w:space="0" w:color="auto"/>
                <w:left w:val="none" w:sz="0" w:space="0" w:color="auto"/>
                <w:bottom w:val="none" w:sz="0" w:space="0" w:color="auto"/>
                <w:right w:val="none" w:sz="0" w:space="0" w:color="auto"/>
              </w:divBdr>
              <w:divsChild>
                <w:div w:id="14242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05460">
      <w:bodyDiv w:val="1"/>
      <w:marLeft w:val="0"/>
      <w:marRight w:val="0"/>
      <w:marTop w:val="0"/>
      <w:marBottom w:val="0"/>
      <w:divBdr>
        <w:top w:val="none" w:sz="0" w:space="0" w:color="auto"/>
        <w:left w:val="none" w:sz="0" w:space="0" w:color="auto"/>
        <w:bottom w:val="none" w:sz="0" w:space="0" w:color="auto"/>
        <w:right w:val="none" w:sz="0" w:space="0" w:color="auto"/>
      </w:divBdr>
    </w:div>
    <w:div w:id="1800756082">
      <w:bodyDiv w:val="1"/>
      <w:marLeft w:val="0"/>
      <w:marRight w:val="0"/>
      <w:marTop w:val="0"/>
      <w:marBottom w:val="0"/>
      <w:divBdr>
        <w:top w:val="none" w:sz="0" w:space="0" w:color="auto"/>
        <w:left w:val="none" w:sz="0" w:space="0" w:color="auto"/>
        <w:bottom w:val="none" w:sz="0" w:space="0" w:color="auto"/>
        <w:right w:val="none" w:sz="0" w:space="0" w:color="auto"/>
      </w:divBdr>
    </w:div>
    <w:div w:id="1809282949">
      <w:bodyDiv w:val="1"/>
      <w:marLeft w:val="0"/>
      <w:marRight w:val="0"/>
      <w:marTop w:val="0"/>
      <w:marBottom w:val="0"/>
      <w:divBdr>
        <w:top w:val="none" w:sz="0" w:space="0" w:color="auto"/>
        <w:left w:val="none" w:sz="0" w:space="0" w:color="auto"/>
        <w:bottom w:val="none" w:sz="0" w:space="0" w:color="auto"/>
        <w:right w:val="none" w:sz="0" w:space="0" w:color="auto"/>
      </w:divBdr>
    </w:div>
    <w:div w:id="1818111608">
      <w:bodyDiv w:val="1"/>
      <w:marLeft w:val="0"/>
      <w:marRight w:val="0"/>
      <w:marTop w:val="0"/>
      <w:marBottom w:val="0"/>
      <w:divBdr>
        <w:top w:val="none" w:sz="0" w:space="0" w:color="auto"/>
        <w:left w:val="none" w:sz="0" w:space="0" w:color="auto"/>
        <w:bottom w:val="none" w:sz="0" w:space="0" w:color="auto"/>
        <w:right w:val="none" w:sz="0" w:space="0" w:color="auto"/>
      </w:divBdr>
    </w:div>
    <w:div w:id="1823159503">
      <w:bodyDiv w:val="1"/>
      <w:marLeft w:val="0"/>
      <w:marRight w:val="0"/>
      <w:marTop w:val="0"/>
      <w:marBottom w:val="0"/>
      <w:divBdr>
        <w:top w:val="none" w:sz="0" w:space="0" w:color="auto"/>
        <w:left w:val="none" w:sz="0" w:space="0" w:color="auto"/>
        <w:bottom w:val="none" w:sz="0" w:space="0" w:color="auto"/>
        <w:right w:val="none" w:sz="0" w:space="0" w:color="auto"/>
      </w:divBdr>
    </w:div>
    <w:div w:id="1830780713">
      <w:bodyDiv w:val="1"/>
      <w:marLeft w:val="0"/>
      <w:marRight w:val="0"/>
      <w:marTop w:val="0"/>
      <w:marBottom w:val="0"/>
      <w:divBdr>
        <w:top w:val="none" w:sz="0" w:space="0" w:color="auto"/>
        <w:left w:val="none" w:sz="0" w:space="0" w:color="auto"/>
        <w:bottom w:val="none" w:sz="0" w:space="0" w:color="auto"/>
        <w:right w:val="none" w:sz="0" w:space="0" w:color="auto"/>
      </w:divBdr>
    </w:div>
    <w:div w:id="1833594782">
      <w:bodyDiv w:val="1"/>
      <w:marLeft w:val="0"/>
      <w:marRight w:val="0"/>
      <w:marTop w:val="0"/>
      <w:marBottom w:val="0"/>
      <w:divBdr>
        <w:top w:val="none" w:sz="0" w:space="0" w:color="auto"/>
        <w:left w:val="none" w:sz="0" w:space="0" w:color="auto"/>
        <w:bottom w:val="none" w:sz="0" w:space="0" w:color="auto"/>
        <w:right w:val="none" w:sz="0" w:space="0" w:color="auto"/>
      </w:divBdr>
    </w:div>
    <w:div w:id="1837114543">
      <w:bodyDiv w:val="1"/>
      <w:marLeft w:val="0"/>
      <w:marRight w:val="0"/>
      <w:marTop w:val="0"/>
      <w:marBottom w:val="0"/>
      <w:divBdr>
        <w:top w:val="none" w:sz="0" w:space="0" w:color="auto"/>
        <w:left w:val="none" w:sz="0" w:space="0" w:color="auto"/>
        <w:bottom w:val="none" w:sz="0" w:space="0" w:color="auto"/>
        <w:right w:val="none" w:sz="0" w:space="0" w:color="auto"/>
      </w:divBdr>
    </w:div>
    <w:div w:id="1841695846">
      <w:bodyDiv w:val="1"/>
      <w:marLeft w:val="0"/>
      <w:marRight w:val="0"/>
      <w:marTop w:val="0"/>
      <w:marBottom w:val="0"/>
      <w:divBdr>
        <w:top w:val="none" w:sz="0" w:space="0" w:color="auto"/>
        <w:left w:val="none" w:sz="0" w:space="0" w:color="auto"/>
        <w:bottom w:val="none" w:sz="0" w:space="0" w:color="auto"/>
        <w:right w:val="none" w:sz="0" w:space="0" w:color="auto"/>
      </w:divBdr>
    </w:div>
    <w:div w:id="1842696968">
      <w:bodyDiv w:val="1"/>
      <w:marLeft w:val="0"/>
      <w:marRight w:val="0"/>
      <w:marTop w:val="0"/>
      <w:marBottom w:val="0"/>
      <w:divBdr>
        <w:top w:val="none" w:sz="0" w:space="0" w:color="auto"/>
        <w:left w:val="none" w:sz="0" w:space="0" w:color="auto"/>
        <w:bottom w:val="none" w:sz="0" w:space="0" w:color="auto"/>
        <w:right w:val="none" w:sz="0" w:space="0" w:color="auto"/>
      </w:divBdr>
    </w:div>
    <w:div w:id="1853835964">
      <w:bodyDiv w:val="1"/>
      <w:marLeft w:val="0"/>
      <w:marRight w:val="0"/>
      <w:marTop w:val="0"/>
      <w:marBottom w:val="0"/>
      <w:divBdr>
        <w:top w:val="none" w:sz="0" w:space="0" w:color="auto"/>
        <w:left w:val="none" w:sz="0" w:space="0" w:color="auto"/>
        <w:bottom w:val="none" w:sz="0" w:space="0" w:color="auto"/>
        <w:right w:val="none" w:sz="0" w:space="0" w:color="auto"/>
      </w:divBdr>
    </w:div>
    <w:div w:id="1857646732">
      <w:bodyDiv w:val="1"/>
      <w:marLeft w:val="0"/>
      <w:marRight w:val="0"/>
      <w:marTop w:val="0"/>
      <w:marBottom w:val="0"/>
      <w:divBdr>
        <w:top w:val="none" w:sz="0" w:space="0" w:color="auto"/>
        <w:left w:val="none" w:sz="0" w:space="0" w:color="auto"/>
        <w:bottom w:val="none" w:sz="0" w:space="0" w:color="auto"/>
        <w:right w:val="none" w:sz="0" w:space="0" w:color="auto"/>
      </w:divBdr>
    </w:div>
    <w:div w:id="1863781621">
      <w:bodyDiv w:val="1"/>
      <w:marLeft w:val="0"/>
      <w:marRight w:val="0"/>
      <w:marTop w:val="0"/>
      <w:marBottom w:val="0"/>
      <w:divBdr>
        <w:top w:val="none" w:sz="0" w:space="0" w:color="auto"/>
        <w:left w:val="none" w:sz="0" w:space="0" w:color="auto"/>
        <w:bottom w:val="none" w:sz="0" w:space="0" w:color="auto"/>
        <w:right w:val="none" w:sz="0" w:space="0" w:color="auto"/>
      </w:divBdr>
    </w:div>
    <w:div w:id="1878276153">
      <w:bodyDiv w:val="1"/>
      <w:marLeft w:val="0"/>
      <w:marRight w:val="0"/>
      <w:marTop w:val="0"/>
      <w:marBottom w:val="0"/>
      <w:divBdr>
        <w:top w:val="none" w:sz="0" w:space="0" w:color="auto"/>
        <w:left w:val="none" w:sz="0" w:space="0" w:color="auto"/>
        <w:bottom w:val="none" w:sz="0" w:space="0" w:color="auto"/>
        <w:right w:val="none" w:sz="0" w:space="0" w:color="auto"/>
      </w:divBdr>
    </w:div>
    <w:div w:id="1882018145">
      <w:bodyDiv w:val="1"/>
      <w:marLeft w:val="0"/>
      <w:marRight w:val="0"/>
      <w:marTop w:val="0"/>
      <w:marBottom w:val="0"/>
      <w:divBdr>
        <w:top w:val="none" w:sz="0" w:space="0" w:color="auto"/>
        <w:left w:val="none" w:sz="0" w:space="0" w:color="auto"/>
        <w:bottom w:val="none" w:sz="0" w:space="0" w:color="auto"/>
        <w:right w:val="none" w:sz="0" w:space="0" w:color="auto"/>
      </w:divBdr>
    </w:div>
    <w:div w:id="1888954223">
      <w:bodyDiv w:val="1"/>
      <w:marLeft w:val="0"/>
      <w:marRight w:val="0"/>
      <w:marTop w:val="0"/>
      <w:marBottom w:val="0"/>
      <w:divBdr>
        <w:top w:val="none" w:sz="0" w:space="0" w:color="auto"/>
        <w:left w:val="none" w:sz="0" w:space="0" w:color="auto"/>
        <w:bottom w:val="none" w:sz="0" w:space="0" w:color="auto"/>
        <w:right w:val="none" w:sz="0" w:space="0" w:color="auto"/>
      </w:divBdr>
    </w:div>
    <w:div w:id="1891843282">
      <w:bodyDiv w:val="1"/>
      <w:marLeft w:val="0"/>
      <w:marRight w:val="0"/>
      <w:marTop w:val="0"/>
      <w:marBottom w:val="0"/>
      <w:divBdr>
        <w:top w:val="none" w:sz="0" w:space="0" w:color="auto"/>
        <w:left w:val="none" w:sz="0" w:space="0" w:color="auto"/>
        <w:bottom w:val="none" w:sz="0" w:space="0" w:color="auto"/>
        <w:right w:val="none" w:sz="0" w:space="0" w:color="auto"/>
      </w:divBdr>
    </w:div>
    <w:div w:id="1896353794">
      <w:bodyDiv w:val="1"/>
      <w:marLeft w:val="0"/>
      <w:marRight w:val="0"/>
      <w:marTop w:val="0"/>
      <w:marBottom w:val="0"/>
      <w:divBdr>
        <w:top w:val="none" w:sz="0" w:space="0" w:color="auto"/>
        <w:left w:val="none" w:sz="0" w:space="0" w:color="auto"/>
        <w:bottom w:val="none" w:sz="0" w:space="0" w:color="auto"/>
        <w:right w:val="none" w:sz="0" w:space="0" w:color="auto"/>
      </w:divBdr>
    </w:div>
    <w:div w:id="1900895219">
      <w:bodyDiv w:val="1"/>
      <w:marLeft w:val="0"/>
      <w:marRight w:val="0"/>
      <w:marTop w:val="0"/>
      <w:marBottom w:val="0"/>
      <w:divBdr>
        <w:top w:val="none" w:sz="0" w:space="0" w:color="auto"/>
        <w:left w:val="none" w:sz="0" w:space="0" w:color="auto"/>
        <w:bottom w:val="none" w:sz="0" w:space="0" w:color="auto"/>
        <w:right w:val="none" w:sz="0" w:space="0" w:color="auto"/>
      </w:divBdr>
    </w:div>
    <w:div w:id="1903835278">
      <w:bodyDiv w:val="1"/>
      <w:marLeft w:val="0"/>
      <w:marRight w:val="0"/>
      <w:marTop w:val="0"/>
      <w:marBottom w:val="0"/>
      <w:divBdr>
        <w:top w:val="none" w:sz="0" w:space="0" w:color="auto"/>
        <w:left w:val="none" w:sz="0" w:space="0" w:color="auto"/>
        <w:bottom w:val="none" w:sz="0" w:space="0" w:color="auto"/>
        <w:right w:val="none" w:sz="0" w:space="0" w:color="auto"/>
      </w:divBdr>
    </w:div>
    <w:div w:id="1919943658">
      <w:bodyDiv w:val="1"/>
      <w:marLeft w:val="0"/>
      <w:marRight w:val="0"/>
      <w:marTop w:val="0"/>
      <w:marBottom w:val="0"/>
      <w:divBdr>
        <w:top w:val="none" w:sz="0" w:space="0" w:color="auto"/>
        <w:left w:val="none" w:sz="0" w:space="0" w:color="auto"/>
        <w:bottom w:val="none" w:sz="0" w:space="0" w:color="auto"/>
        <w:right w:val="none" w:sz="0" w:space="0" w:color="auto"/>
      </w:divBdr>
    </w:div>
    <w:div w:id="1924800392">
      <w:bodyDiv w:val="1"/>
      <w:marLeft w:val="0"/>
      <w:marRight w:val="0"/>
      <w:marTop w:val="0"/>
      <w:marBottom w:val="0"/>
      <w:divBdr>
        <w:top w:val="none" w:sz="0" w:space="0" w:color="auto"/>
        <w:left w:val="none" w:sz="0" w:space="0" w:color="auto"/>
        <w:bottom w:val="none" w:sz="0" w:space="0" w:color="auto"/>
        <w:right w:val="none" w:sz="0" w:space="0" w:color="auto"/>
      </w:divBdr>
    </w:div>
    <w:div w:id="1926499640">
      <w:bodyDiv w:val="1"/>
      <w:marLeft w:val="0"/>
      <w:marRight w:val="0"/>
      <w:marTop w:val="0"/>
      <w:marBottom w:val="0"/>
      <w:divBdr>
        <w:top w:val="none" w:sz="0" w:space="0" w:color="auto"/>
        <w:left w:val="none" w:sz="0" w:space="0" w:color="auto"/>
        <w:bottom w:val="none" w:sz="0" w:space="0" w:color="auto"/>
        <w:right w:val="none" w:sz="0" w:space="0" w:color="auto"/>
      </w:divBdr>
    </w:div>
    <w:div w:id="1930888744">
      <w:bodyDiv w:val="1"/>
      <w:marLeft w:val="0"/>
      <w:marRight w:val="0"/>
      <w:marTop w:val="0"/>
      <w:marBottom w:val="0"/>
      <w:divBdr>
        <w:top w:val="none" w:sz="0" w:space="0" w:color="auto"/>
        <w:left w:val="none" w:sz="0" w:space="0" w:color="auto"/>
        <w:bottom w:val="none" w:sz="0" w:space="0" w:color="auto"/>
        <w:right w:val="none" w:sz="0" w:space="0" w:color="auto"/>
      </w:divBdr>
    </w:div>
    <w:div w:id="1932591559">
      <w:bodyDiv w:val="1"/>
      <w:marLeft w:val="0"/>
      <w:marRight w:val="0"/>
      <w:marTop w:val="0"/>
      <w:marBottom w:val="0"/>
      <w:divBdr>
        <w:top w:val="none" w:sz="0" w:space="0" w:color="auto"/>
        <w:left w:val="none" w:sz="0" w:space="0" w:color="auto"/>
        <w:bottom w:val="none" w:sz="0" w:space="0" w:color="auto"/>
        <w:right w:val="none" w:sz="0" w:space="0" w:color="auto"/>
      </w:divBdr>
    </w:div>
    <w:div w:id="1939101699">
      <w:bodyDiv w:val="1"/>
      <w:marLeft w:val="0"/>
      <w:marRight w:val="0"/>
      <w:marTop w:val="0"/>
      <w:marBottom w:val="0"/>
      <w:divBdr>
        <w:top w:val="none" w:sz="0" w:space="0" w:color="auto"/>
        <w:left w:val="none" w:sz="0" w:space="0" w:color="auto"/>
        <w:bottom w:val="none" w:sz="0" w:space="0" w:color="auto"/>
        <w:right w:val="none" w:sz="0" w:space="0" w:color="auto"/>
      </w:divBdr>
    </w:div>
    <w:div w:id="1968468273">
      <w:bodyDiv w:val="1"/>
      <w:marLeft w:val="0"/>
      <w:marRight w:val="0"/>
      <w:marTop w:val="0"/>
      <w:marBottom w:val="0"/>
      <w:divBdr>
        <w:top w:val="none" w:sz="0" w:space="0" w:color="auto"/>
        <w:left w:val="none" w:sz="0" w:space="0" w:color="auto"/>
        <w:bottom w:val="none" w:sz="0" w:space="0" w:color="auto"/>
        <w:right w:val="none" w:sz="0" w:space="0" w:color="auto"/>
      </w:divBdr>
    </w:div>
    <w:div w:id="1973553950">
      <w:bodyDiv w:val="1"/>
      <w:marLeft w:val="0"/>
      <w:marRight w:val="0"/>
      <w:marTop w:val="0"/>
      <w:marBottom w:val="0"/>
      <w:divBdr>
        <w:top w:val="none" w:sz="0" w:space="0" w:color="auto"/>
        <w:left w:val="none" w:sz="0" w:space="0" w:color="auto"/>
        <w:bottom w:val="none" w:sz="0" w:space="0" w:color="auto"/>
        <w:right w:val="none" w:sz="0" w:space="0" w:color="auto"/>
      </w:divBdr>
    </w:div>
    <w:div w:id="1975401524">
      <w:bodyDiv w:val="1"/>
      <w:marLeft w:val="0"/>
      <w:marRight w:val="0"/>
      <w:marTop w:val="0"/>
      <w:marBottom w:val="0"/>
      <w:divBdr>
        <w:top w:val="none" w:sz="0" w:space="0" w:color="auto"/>
        <w:left w:val="none" w:sz="0" w:space="0" w:color="auto"/>
        <w:bottom w:val="none" w:sz="0" w:space="0" w:color="auto"/>
        <w:right w:val="none" w:sz="0" w:space="0" w:color="auto"/>
      </w:divBdr>
    </w:div>
    <w:div w:id="1975602641">
      <w:bodyDiv w:val="1"/>
      <w:marLeft w:val="0"/>
      <w:marRight w:val="0"/>
      <w:marTop w:val="0"/>
      <w:marBottom w:val="0"/>
      <w:divBdr>
        <w:top w:val="none" w:sz="0" w:space="0" w:color="auto"/>
        <w:left w:val="none" w:sz="0" w:space="0" w:color="auto"/>
        <w:bottom w:val="none" w:sz="0" w:space="0" w:color="auto"/>
        <w:right w:val="none" w:sz="0" w:space="0" w:color="auto"/>
      </w:divBdr>
    </w:div>
    <w:div w:id="1980576045">
      <w:bodyDiv w:val="1"/>
      <w:marLeft w:val="0"/>
      <w:marRight w:val="0"/>
      <w:marTop w:val="0"/>
      <w:marBottom w:val="0"/>
      <w:divBdr>
        <w:top w:val="none" w:sz="0" w:space="0" w:color="auto"/>
        <w:left w:val="none" w:sz="0" w:space="0" w:color="auto"/>
        <w:bottom w:val="none" w:sz="0" w:space="0" w:color="auto"/>
        <w:right w:val="none" w:sz="0" w:space="0" w:color="auto"/>
      </w:divBdr>
    </w:div>
    <w:div w:id="1982298846">
      <w:bodyDiv w:val="1"/>
      <w:marLeft w:val="0"/>
      <w:marRight w:val="0"/>
      <w:marTop w:val="0"/>
      <w:marBottom w:val="0"/>
      <w:divBdr>
        <w:top w:val="none" w:sz="0" w:space="0" w:color="auto"/>
        <w:left w:val="none" w:sz="0" w:space="0" w:color="auto"/>
        <w:bottom w:val="none" w:sz="0" w:space="0" w:color="auto"/>
        <w:right w:val="none" w:sz="0" w:space="0" w:color="auto"/>
      </w:divBdr>
    </w:div>
    <w:div w:id="1982424267">
      <w:bodyDiv w:val="1"/>
      <w:marLeft w:val="0"/>
      <w:marRight w:val="0"/>
      <w:marTop w:val="0"/>
      <w:marBottom w:val="0"/>
      <w:divBdr>
        <w:top w:val="none" w:sz="0" w:space="0" w:color="auto"/>
        <w:left w:val="none" w:sz="0" w:space="0" w:color="auto"/>
        <w:bottom w:val="none" w:sz="0" w:space="0" w:color="auto"/>
        <w:right w:val="none" w:sz="0" w:space="0" w:color="auto"/>
      </w:divBdr>
    </w:div>
    <w:div w:id="1983197663">
      <w:bodyDiv w:val="1"/>
      <w:marLeft w:val="0"/>
      <w:marRight w:val="0"/>
      <w:marTop w:val="0"/>
      <w:marBottom w:val="0"/>
      <w:divBdr>
        <w:top w:val="none" w:sz="0" w:space="0" w:color="auto"/>
        <w:left w:val="none" w:sz="0" w:space="0" w:color="auto"/>
        <w:bottom w:val="none" w:sz="0" w:space="0" w:color="auto"/>
        <w:right w:val="none" w:sz="0" w:space="0" w:color="auto"/>
      </w:divBdr>
    </w:div>
    <w:div w:id="1984238132">
      <w:bodyDiv w:val="1"/>
      <w:marLeft w:val="0"/>
      <w:marRight w:val="0"/>
      <w:marTop w:val="0"/>
      <w:marBottom w:val="0"/>
      <w:divBdr>
        <w:top w:val="none" w:sz="0" w:space="0" w:color="auto"/>
        <w:left w:val="none" w:sz="0" w:space="0" w:color="auto"/>
        <w:bottom w:val="none" w:sz="0" w:space="0" w:color="auto"/>
        <w:right w:val="none" w:sz="0" w:space="0" w:color="auto"/>
      </w:divBdr>
    </w:div>
    <w:div w:id="1984919658">
      <w:bodyDiv w:val="1"/>
      <w:marLeft w:val="0"/>
      <w:marRight w:val="0"/>
      <w:marTop w:val="0"/>
      <w:marBottom w:val="0"/>
      <w:divBdr>
        <w:top w:val="none" w:sz="0" w:space="0" w:color="auto"/>
        <w:left w:val="none" w:sz="0" w:space="0" w:color="auto"/>
        <w:bottom w:val="none" w:sz="0" w:space="0" w:color="auto"/>
        <w:right w:val="none" w:sz="0" w:space="0" w:color="auto"/>
      </w:divBdr>
    </w:div>
    <w:div w:id="1996759012">
      <w:bodyDiv w:val="1"/>
      <w:marLeft w:val="0"/>
      <w:marRight w:val="0"/>
      <w:marTop w:val="0"/>
      <w:marBottom w:val="0"/>
      <w:divBdr>
        <w:top w:val="none" w:sz="0" w:space="0" w:color="auto"/>
        <w:left w:val="none" w:sz="0" w:space="0" w:color="auto"/>
        <w:bottom w:val="none" w:sz="0" w:space="0" w:color="auto"/>
        <w:right w:val="none" w:sz="0" w:space="0" w:color="auto"/>
      </w:divBdr>
    </w:div>
    <w:div w:id="1997223165">
      <w:bodyDiv w:val="1"/>
      <w:marLeft w:val="0"/>
      <w:marRight w:val="0"/>
      <w:marTop w:val="0"/>
      <w:marBottom w:val="0"/>
      <w:divBdr>
        <w:top w:val="none" w:sz="0" w:space="0" w:color="auto"/>
        <w:left w:val="none" w:sz="0" w:space="0" w:color="auto"/>
        <w:bottom w:val="none" w:sz="0" w:space="0" w:color="auto"/>
        <w:right w:val="none" w:sz="0" w:space="0" w:color="auto"/>
      </w:divBdr>
    </w:div>
    <w:div w:id="1998721997">
      <w:bodyDiv w:val="1"/>
      <w:marLeft w:val="0"/>
      <w:marRight w:val="0"/>
      <w:marTop w:val="0"/>
      <w:marBottom w:val="0"/>
      <w:divBdr>
        <w:top w:val="none" w:sz="0" w:space="0" w:color="auto"/>
        <w:left w:val="none" w:sz="0" w:space="0" w:color="auto"/>
        <w:bottom w:val="none" w:sz="0" w:space="0" w:color="auto"/>
        <w:right w:val="none" w:sz="0" w:space="0" w:color="auto"/>
      </w:divBdr>
    </w:div>
    <w:div w:id="2001421840">
      <w:bodyDiv w:val="1"/>
      <w:marLeft w:val="0"/>
      <w:marRight w:val="0"/>
      <w:marTop w:val="0"/>
      <w:marBottom w:val="0"/>
      <w:divBdr>
        <w:top w:val="none" w:sz="0" w:space="0" w:color="auto"/>
        <w:left w:val="none" w:sz="0" w:space="0" w:color="auto"/>
        <w:bottom w:val="none" w:sz="0" w:space="0" w:color="auto"/>
        <w:right w:val="none" w:sz="0" w:space="0" w:color="auto"/>
      </w:divBdr>
    </w:div>
    <w:div w:id="2003461943">
      <w:bodyDiv w:val="1"/>
      <w:marLeft w:val="0"/>
      <w:marRight w:val="0"/>
      <w:marTop w:val="0"/>
      <w:marBottom w:val="0"/>
      <w:divBdr>
        <w:top w:val="none" w:sz="0" w:space="0" w:color="auto"/>
        <w:left w:val="none" w:sz="0" w:space="0" w:color="auto"/>
        <w:bottom w:val="none" w:sz="0" w:space="0" w:color="auto"/>
        <w:right w:val="none" w:sz="0" w:space="0" w:color="auto"/>
      </w:divBdr>
    </w:div>
    <w:div w:id="2004819211">
      <w:bodyDiv w:val="1"/>
      <w:marLeft w:val="0"/>
      <w:marRight w:val="0"/>
      <w:marTop w:val="0"/>
      <w:marBottom w:val="0"/>
      <w:divBdr>
        <w:top w:val="none" w:sz="0" w:space="0" w:color="auto"/>
        <w:left w:val="none" w:sz="0" w:space="0" w:color="auto"/>
        <w:bottom w:val="none" w:sz="0" w:space="0" w:color="auto"/>
        <w:right w:val="none" w:sz="0" w:space="0" w:color="auto"/>
      </w:divBdr>
    </w:div>
    <w:div w:id="2006779827">
      <w:bodyDiv w:val="1"/>
      <w:marLeft w:val="0"/>
      <w:marRight w:val="0"/>
      <w:marTop w:val="0"/>
      <w:marBottom w:val="0"/>
      <w:divBdr>
        <w:top w:val="none" w:sz="0" w:space="0" w:color="auto"/>
        <w:left w:val="none" w:sz="0" w:space="0" w:color="auto"/>
        <w:bottom w:val="none" w:sz="0" w:space="0" w:color="auto"/>
        <w:right w:val="none" w:sz="0" w:space="0" w:color="auto"/>
      </w:divBdr>
    </w:div>
    <w:div w:id="2023584913">
      <w:bodyDiv w:val="1"/>
      <w:marLeft w:val="0"/>
      <w:marRight w:val="0"/>
      <w:marTop w:val="0"/>
      <w:marBottom w:val="0"/>
      <w:divBdr>
        <w:top w:val="none" w:sz="0" w:space="0" w:color="auto"/>
        <w:left w:val="none" w:sz="0" w:space="0" w:color="auto"/>
        <w:bottom w:val="none" w:sz="0" w:space="0" w:color="auto"/>
        <w:right w:val="none" w:sz="0" w:space="0" w:color="auto"/>
      </w:divBdr>
    </w:div>
    <w:div w:id="2026976862">
      <w:bodyDiv w:val="1"/>
      <w:marLeft w:val="0"/>
      <w:marRight w:val="0"/>
      <w:marTop w:val="0"/>
      <w:marBottom w:val="0"/>
      <w:divBdr>
        <w:top w:val="none" w:sz="0" w:space="0" w:color="auto"/>
        <w:left w:val="none" w:sz="0" w:space="0" w:color="auto"/>
        <w:bottom w:val="none" w:sz="0" w:space="0" w:color="auto"/>
        <w:right w:val="none" w:sz="0" w:space="0" w:color="auto"/>
      </w:divBdr>
    </w:div>
    <w:div w:id="2029023023">
      <w:bodyDiv w:val="1"/>
      <w:marLeft w:val="0"/>
      <w:marRight w:val="0"/>
      <w:marTop w:val="0"/>
      <w:marBottom w:val="0"/>
      <w:divBdr>
        <w:top w:val="none" w:sz="0" w:space="0" w:color="auto"/>
        <w:left w:val="none" w:sz="0" w:space="0" w:color="auto"/>
        <w:bottom w:val="none" w:sz="0" w:space="0" w:color="auto"/>
        <w:right w:val="none" w:sz="0" w:space="0" w:color="auto"/>
      </w:divBdr>
    </w:div>
    <w:div w:id="2036997580">
      <w:bodyDiv w:val="1"/>
      <w:marLeft w:val="0"/>
      <w:marRight w:val="0"/>
      <w:marTop w:val="0"/>
      <w:marBottom w:val="0"/>
      <w:divBdr>
        <w:top w:val="none" w:sz="0" w:space="0" w:color="auto"/>
        <w:left w:val="none" w:sz="0" w:space="0" w:color="auto"/>
        <w:bottom w:val="none" w:sz="0" w:space="0" w:color="auto"/>
        <w:right w:val="none" w:sz="0" w:space="0" w:color="auto"/>
      </w:divBdr>
    </w:div>
    <w:div w:id="2048991685">
      <w:bodyDiv w:val="1"/>
      <w:marLeft w:val="0"/>
      <w:marRight w:val="0"/>
      <w:marTop w:val="0"/>
      <w:marBottom w:val="0"/>
      <w:divBdr>
        <w:top w:val="none" w:sz="0" w:space="0" w:color="auto"/>
        <w:left w:val="none" w:sz="0" w:space="0" w:color="auto"/>
        <w:bottom w:val="none" w:sz="0" w:space="0" w:color="auto"/>
        <w:right w:val="none" w:sz="0" w:space="0" w:color="auto"/>
      </w:divBdr>
    </w:div>
    <w:div w:id="2064138470">
      <w:bodyDiv w:val="1"/>
      <w:marLeft w:val="0"/>
      <w:marRight w:val="0"/>
      <w:marTop w:val="0"/>
      <w:marBottom w:val="0"/>
      <w:divBdr>
        <w:top w:val="none" w:sz="0" w:space="0" w:color="auto"/>
        <w:left w:val="none" w:sz="0" w:space="0" w:color="auto"/>
        <w:bottom w:val="none" w:sz="0" w:space="0" w:color="auto"/>
        <w:right w:val="none" w:sz="0" w:space="0" w:color="auto"/>
      </w:divBdr>
    </w:div>
    <w:div w:id="2067678406">
      <w:bodyDiv w:val="1"/>
      <w:marLeft w:val="0"/>
      <w:marRight w:val="0"/>
      <w:marTop w:val="0"/>
      <w:marBottom w:val="0"/>
      <w:divBdr>
        <w:top w:val="none" w:sz="0" w:space="0" w:color="auto"/>
        <w:left w:val="none" w:sz="0" w:space="0" w:color="auto"/>
        <w:bottom w:val="none" w:sz="0" w:space="0" w:color="auto"/>
        <w:right w:val="none" w:sz="0" w:space="0" w:color="auto"/>
      </w:divBdr>
    </w:div>
    <w:div w:id="2070496405">
      <w:bodyDiv w:val="1"/>
      <w:marLeft w:val="0"/>
      <w:marRight w:val="0"/>
      <w:marTop w:val="0"/>
      <w:marBottom w:val="0"/>
      <w:divBdr>
        <w:top w:val="none" w:sz="0" w:space="0" w:color="auto"/>
        <w:left w:val="none" w:sz="0" w:space="0" w:color="auto"/>
        <w:bottom w:val="none" w:sz="0" w:space="0" w:color="auto"/>
        <w:right w:val="none" w:sz="0" w:space="0" w:color="auto"/>
      </w:divBdr>
    </w:div>
    <w:div w:id="2076001543">
      <w:bodyDiv w:val="1"/>
      <w:marLeft w:val="0"/>
      <w:marRight w:val="0"/>
      <w:marTop w:val="0"/>
      <w:marBottom w:val="0"/>
      <w:divBdr>
        <w:top w:val="none" w:sz="0" w:space="0" w:color="auto"/>
        <w:left w:val="none" w:sz="0" w:space="0" w:color="auto"/>
        <w:bottom w:val="none" w:sz="0" w:space="0" w:color="auto"/>
        <w:right w:val="none" w:sz="0" w:space="0" w:color="auto"/>
      </w:divBdr>
    </w:div>
    <w:div w:id="2076314742">
      <w:bodyDiv w:val="1"/>
      <w:marLeft w:val="0"/>
      <w:marRight w:val="0"/>
      <w:marTop w:val="0"/>
      <w:marBottom w:val="0"/>
      <w:divBdr>
        <w:top w:val="none" w:sz="0" w:space="0" w:color="auto"/>
        <w:left w:val="none" w:sz="0" w:space="0" w:color="auto"/>
        <w:bottom w:val="none" w:sz="0" w:space="0" w:color="auto"/>
        <w:right w:val="none" w:sz="0" w:space="0" w:color="auto"/>
      </w:divBdr>
    </w:div>
    <w:div w:id="2084523311">
      <w:bodyDiv w:val="1"/>
      <w:marLeft w:val="0"/>
      <w:marRight w:val="0"/>
      <w:marTop w:val="0"/>
      <w:marBottom w:val="0"/>
      <w:divBdr>
        <w:top w:val="none" w:sz="0" w:space="0" w:color="auto"/>
        <w:left w:val="none" w:sz="0" w:space="0" w:color="auto"/>
        <w:bottom w:val="none" w:sz="0" w:space="0" w:color="auto"/>
        <w:right w:val="none" w:sz="0" w:space="0" w:color="auto"/>
      </w:divBdr>
    </w:div>
    <w:div w:id="2095005487">
      <w:bodyDiv w:val="1"/>
      <w:marLeft w:val="0"/>
      <w:marRight w:val="0"/>
      <w:marTop w:val="0"/>
      <w:marBottom w:val="0"/>
      <w:divBdr>
        <w:top w:val="none" w:sz="0" w:space="0" w:color="auto"/>
        <w:left w:val="none" w:sz="0" w:space="0" w:color="auto"/>
        <w:bottom w:val="none" w:sz="0" w:space="0" w:color="auto"/>
        <w:right w:val="none" w:sz="0" w:space="0" w:color="auto"/>
      </w:divBdr>
    </w:div>
    <w:div w:id="2096853505">
      <w:bodyDiv w:val="1"/>
      <w:marLeft w:val="0"/>
      <w:marRight w:val="0"/>
      <w:marTop w:val="0"/>
      <w:marBottom w:val="0"/>
      <w:divBdr>
        <w:top w:val="none" w:sz="0" w:space="0" w:color="auto"/>
        <w:left w:val="none" w:sz="0" w:space="0" w:color="auto"/>
        <w:bottom w:val="none" w:sz="0" w:space="0" w:color="auto"/>
        <w:right w:val="none" w:sz="0" w:space="0" w:color="auto"/>
      </w:divBdr>
    </w:div>
    <w:div w:id="2098552817">
      <w:bodyDiv w:val="1"/>
      <w:marLeft w:val="0"/>
      <w:marRight w:val="0"/>
      <w:marTop w:val="0"/>
      <w:marBottom w:val="0"/>
      <w:divBdr>
        <w:top w:val="none" w:sz="0" w:space="0" w:color="auto"/>
        <w:left w:val="none" w:sz="0" w:space="0" w:color="auto"/>
        <w:bottom w:val="none" w:sz="0" w:space="0" w:color="auto"/>
        <w:right w:val="none" w:sz="0" w:space="0" w:color="auto"/>
      </w:divBdr>
    </w:div>
    <w:div w:id="2102675487">
      <w:bodyDiv w:val="1"/>
      <w:marLeft w:val="0"/>
      <w:marRight w:val="0"/>
      <w:marTop w:val="0"/>
      <w:marBottom w:val="0"/>
      <w:divBdr>
        <w:top w:val="none" w:sz="0" w:space="0" w:color="auto"/>
        <w:left w:val="none" w:sz="0" w:space="0" w:color="auto"/>
        <w:bottom w:val="none" w:sz="0" w:space="0" w:color="auto"/>
        <w:right w:val="none" w:sz="0" w:space="0" w:color="auto"/>
      </w:divBdr>
    </w:div>
    <w:div w:id="2108574275">
      <w:bodyDiv w:val="1"/>
      <w:marLeft w:val="0"/>
      <w:marRight w:val="0"/>
      <w:marTop w:val="0"/>
      <w:marBottom w:val="0"/>
      <w:divBdr>
        <w:top w:val="none" w:sz="0" w:space="0" w:color="auto"/>
        <w:left w:val="none" w:sz="0" w:space="0" w:color="auto"/>
        <w:bottom w:val="none" w:sz="0" w:space="0" w:color="auto"/>
        <w:right w:val="none" w:sz="0" w:space="0" w:color="auto"/>
      </w:divBdr>
    </w:div>
    <w:div w:id="2112243171">
      <w:bodyDiv w:val="1"/>
      <w:marLeft w:val="0"/>
      <w:marRight w:val="0"/>
      <w:marTop w:val="0"/>
      <w:marBottom w:val="0"/>
      <w:divBdr>
        <w:top w:val="none" w:sz="0" w:space="0" w:color="auto"/>
        <w:left w:val="none" w:sz="0" w:space="0" w:color="auto"/>
        <w:bottom w:val="none" w:sz="0" w:space="0" w:color="auto"/>
        <w:right w:val="none" w:sz="0" w:space="0" w:color="auto"/>
      </w:divBdr>
    </w:div>
    <w:div w:id="2120180254">
      <w:bodyDiv w:val="1"/>
      <w:marLeft w:val="0"/>
      <w:marRight w:val="0"/>
      <w:marTop w:val="0"/>
      <w:marBottom w:val="0"/>
      <w:divBdr>
        <w:top w:val="none" w:sz="0" w:space="0" w:color="auto"/>
        <w:left w:val="none" w:sz="0" w:space="0" w:color="auto"/>
        <w:bottom w:val="none" w:sz="0" w:space="0" w:color="auto"/>
        <w:right w:val="none" w:sz="0" w:space="0" w:color="auto"/>
      </w:divBdr>
    </w:div>
    <w:div w:id="2124381027">
      <w:bodyDiv w:val="1"/>
      <w:marLeft w:val="0"/>
      <w:marRight w:val="0"/>
      <w:marTop w:val="0"/>
      <w:marBottom w:val="0"/>
      <w:divBdr>
        <w:top w:val="none" w:sz="0" w:space="0" w:color="auto"/>
        <w:left w:val="none" w:sz="0" w:space="0" w:color="auto"/>
        <w:bottom w:val="none" w:sz="0" w:space="0" w:color="auto"/>
        <w:right w:val="none" w:sz="0" w:space="0" w:color="auto"/>
      </w:divBdr>
    </w:div>
    <w:div w:id="21362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130E6-7931-4FB6-931D-BB5E9FE8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Pupil Premium 2020-21</vt:lpstr>
    </vt:vector>
  </TitlesOfParts>
  <Company>ICT Support</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2020-21</dc:title>
  <dc:subject>SWRA</dc:subject>
  <dc:creator>David</dc:creator>
  <cp:lastModifiedBy>Mr Bensley</cp:lastModifiedBy>
  <cp:revision>2</cp:revision>
  <dcterms:created xsi:type="dcterms:W3CDTF">2021-09-20T08:20:00Z</dcterms:created>
  <dcterms:modified xsi:type="dcterms:W3CDTF">2021-09-20T08:20:00Z</dcterms:modified>
</cp:coreProperties>
</file>